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E99CE" w14:textId="77777777" w:rsidR="008D67DD" w:rsidRPr="007375ED" w:rsidRDefault="001E5275">
      <w:pPr>
        <w:pStyle w:val="Titre1"/>
        <w:spacing w:before="0" w:after="120"/>
        <w:jc w:val="both"/>
        <w:rPr>
          <w:rFonts w:ascii="Times New Roman" w:hAnsi="Times New Roman" w:cs="Times New Roman"/>
          <w:color w:val="000000" w:themeColor="text1"/>
          <w:sz w:val="24"/>
          <w:szCs w:val="24"/>
        </w:rPr>
      </w:pPr>
      <w:r w:rsidRPr="007375ED">
        <w:rPr>
          <w:rFonts w:ascii="Times New Roman" w:hAnsi="Times New Roman" w:cs="Times New Roman"/>
          <w:color w:val="000000" w:themeColor="text1"/>
          <w:sz w:val="24"/>
          <w:szCs w:val="24"/>
        </w:rPr>
        <w:t>OPINION</w:t>
      </w:r>
    </w:p>
    <w:p w14:paraId="13CF41D7" w14:textId="1CF81C16" w:rsidR="008D67DD" w:rsidRPr="007375ED" w:rsidRDefault="00C732CB">
      <w:pPr>
        <w:spacing w:after="120"/>
        <w:jc w:val="center"/>
        <w:rPr>
          <w:rFonts w:eastAsiaTheme="minorHAnsi"/>
          <w:b/>
          <w:bCs/>
          <w:color w:val="000000" w:themeColor="text1"/>
          <w:lang w:val="fr-FR" w:eastAsia="en-US"/>
          <w14:ligatures w14:val="standardContextual"/>
        </w:rPr>
      </w:pPr>
      <w:r>
        <w:rPr>
          <w:rFonts w:eastAsiaTheme="minorHAnsi"/>
          <w:b/>
          <w:bCs/>
          <w:color w:val="000000" w:themeColor="text1"/>
          <w:lang w:val="fr-FR" w:eastAsia="en-US"/>
          <w14:ligatures w14:val="standardContextual"/>
        </w:rPr>
        <w:t>L</w:t>
      </w:r>
      <w:r w:rsidR="00A0580E">
        <w:rPr>
          <w:rFonts w:eastAsiaTheme="minorHAnsi"/>
          <w:b/>
          <w:bCs/>
          <w:color w:val="000000" w:themeColor="text1"/>
          <w:lang w:val="fr-FR" w:eastAsia="en-US"/>
          <w14:ligatures w14:val="standardContextual"/>
        </w:rPr>
        <w:t xml:space="preserve">e programme de Poutine pour </w:t>
      </w:r>
      <w:r w:rsidR="003A4D17">
        <w:rPr>
          <w:rFonts w:eastAsiaTheme="minorHAnsi"/>
          <w:b/>
          <w:bCs/>
          <w:color w:val="000000" w:themeColor="text1"/>
          <w:lang w:val="fr-FR" w:eastAsia="en-US"/>
          <w14:ligatures w14:val="standardContextual"/>
        </w:rPr>
        <w:t>sa ré</w:t>
      </w:r>
      <w:r w:rsidR="00A0580E">
        <w:rPr>
          <w:rFonts w:eastAsiaTheme="minorHAnsi"/>
          <w:b/>
          <w:bCs/>
          <w:color w:val="000000" w:themeColor="text1"/>
          <w:lang w:val="fr-FR" w:eastAsia="en-US"/>
          <w14:ligatures w14:val="standardContextual"/>
        </w:rPr>
        <w:t>élection</w:t>
      </w:r>
      <w:r w:rsidR="003A4D17">
        <w:rPr>
          <w:rFonts w:eastAsiaTheme="minorHAnsi"/>
          <w:b/>
          <w:bCs/>
          <w:color w:val="000000" w:themeColor="text1"/>
          <w:lang w:val="fr-FR" w:eastAsia="en-US"/>
          <w14:ligatures w14:val="standardContextual"/>
        </w:rPr>
        <w:t> : l</w:t>
      </w:r>
      <w:r>
        <w:rPr>
          <w:rFonts w:eastAsiaTheme="minorHAnsi"/>
          <w:b/>
          <w:bCs/>
          <w:color w:val="000000" w:themeColor="text1"/>
          <w:lang w:val="fr-FR" w:eastAsia="en-US"/>
          <w14:ligatures w14:val="standardContextual"/>
        </w:rPr>
        <w:t>a guerre jusqu’à la victoire</w:t>
      </w:r>
      <w:r w:rsidR="003A4D17">
        <w:rPr>
          <w:rFonts w:eastAsiaTheme="minorHAnsi"/>
          <w:b/>
          <w:bCs/>
          <w:color w:val="000000" w:themeColor="text1"/>
          <w:lang w:val="fr-FR" w:eastAsia="en-US"/>
          <w14:ligatures w14:val="standardContextual"/>
        </w:rPr>
        <w:t> !</w:t>
      </w:r>
    </w:p>
    <w:p w14:paraId="358EE7FB" w14:textId="4F7398BD" w:rsidR="008D67DD" w:rsidRPr="007375ED" w:rsidRDefault="001E5275">
      <w:pPr>
        <w:spacing w:after="120"/>
        <w:jc w:val="right"/>
        <w:rPr>
          <w:color w:val="000000" w:themeColor="text1"/>
        </w:rPr>
      </w:pPr>
      <w:r w:rsidRPr="007375ED">
        <w:rPr>
          <w:rFonts w:eastAsia="Times"/>
          <w:color w:val="000000" w:themeColor="text1"/>
        </w:rPr>
        <w:t>Par Jean MARSIA, président de la Société européenne de défense AISBL (S€D)</w:t>
      </w:r>
    </w:p>
    <w:p w14:paraId="4CE5D9EB" w14:textId="3FB71820" w:rsidR="00FC5D15" w:rsidRPr="00886F2C" w:rsidRDefault="003A4D17" w:rsidP="00FC5D15">
      <w:pPr>
        <w:suppressAutoHyphens w:val="0"/>
        <w:spacing w:after="120"/>
        <w:jc w:val="both"/>
        <w:rPr>
          <w:color w:val="000000" w:themeColor="text1"/>
        </w:rPr>
      </w:pPr>
      <w:r w:rsidRPr="00886F2C">
        <w:rPr>
          <w:color w:val="000000" w:themeColor="text1"/>
        </w:rPr>
        <w:t>Le</w:t>
      </w:r>
      <w:r w:rsidR="00FC5D15" w:rsidRPr="00886F2C">
        <w:rPr>
          <w:color w:val="000000" w:themeColor="text1"/>
        </w:rPr>
        <w:t xml:space="preserve"> 22 août</w:t>
      </w:r>
      <w:r w:rsidR="00877915" w:rsidRPr="00886F2C">
        <w:rPr>
          <w:color w:val="000000" w:themeColor="text1"/>
        </w:rPr>
        <w:t xml:space="preserve">, </w:t>
      </w:r>
      <w:r w:rsidRPr="00886F2C">
        <w:rPr>
          <w:color w:val="000000" w:themeColor="text1"/>
        </w:rPr>
        <w:t xml:space="preserve">Poutine </w:t>
      </w:r>
      <w:r w:rsidR="00EB0558" w:rsidRPr="00886F2C">
        <w:rPr>
          <w:color w:val="000000" w:themeColor="text1"/>
        </w:rPr>
        <w:t>a</w:t>
      </w:r>
      <w:r w:rsidRPr="00886F2C">
        <w:rPr>
          <w:color w:val="000000" w:themeColor="text1"/>
        </w:rPr>
        <w:t xml:space="preserve"> prononcé un discours devant le congrès de son parti, </w:t>
      </w:r>
      <w:r w:rsidR="00D763C2">
        <w:rPr>
          <w:color w:val="000000" w:themeColor="text1"/>
        </w:rPr>
        <w:t>« </w:t>
      </w:r>
      <w:r w:rsidRPr="00886F2C">
        <w:rPr>
          <w:color w:val="000000" w:themeColor="text1"/>
        </w:rPr>
        <w:t>Russie unie</w:t>
      </w:r>
      <w:r w:rsidR="00D763C2">
        <w:rPr>
          <w:color w:val="000000" w:themeColor="text1"/>
        </w:rPr>
        <w:t> »</w:t>
      </w:r>
      <w:r w:rsidRPr="00886F2C">
        <w:rPr>
          <w:color w:val="000000" w:themeColor="text1"/>
        </w:rPr>
        <w:t>, dan</w:t>
      </w:r>
      <w:r w:rsidR="00EB0558" w:rsidRPr="00886F2C">
        <w:rPr>
          <w:color w:val="000000" w:themeColor="text1"/>
        </w:rPr>
        <w:t>s lequel</w:t>
      </w:r>
      <w:r w:rsidRPr="00886F2C">
        <w:rPr>
          <w:color w:val="000000" w:themeColor="text1"/>
        </w:rPr>
        <w:t xml:space="preserve">, anticipant une victoire certaine dans les urnes à défaut de l’emporter sur le terrain en Ukraine, </w:t>
      </w:r>
      <w:r w:rsidR="00EB0558" w:rsidRPr="00886F2C">
        <w:rPr>
          <w:color w:val="000000" w:themeColor="text1"/>
        </w:rPr>
        <w:t>i</w:t>
      </w:r>
      <w:r w:rsidR="00877915" w:rsidRPr="00886F2C">
        <w:rPr>
          <w:color w:val="000000" w:themeColor="text1"/>
        </w:rPr>
        <w:t>l</w:t>
      </w:r>
      <w:r w:rsidR="00EB0558" w:rsidRPr="00886F2C">
        <w:rPr>
          <w:color w:val="000000" w:themeColor="text1"/>
        </w:rPr>
        <w:t xml:space="preserve"> </w:t>
      </w:r>
      <w:r w:rsidR="00877915" w:rsidRPr="00886F2C">
        <w:rPr>
          <w:color w:val="000000" w:themeColor="text1"/>
        </w:rPr>
        <w:t>a</w:t>
      </w:r>
      <w:r w:rsidRPr="00886F2C">
        <w:rPr>
          <w:color w:val="000000" w:themeColor="text1"/>
        </w:rPr>
        <w:t xml:space="preserve"> appelé poursuivre la guerre jusqu’à la victoire, passant sous silence la situation peu favorable sur le front et l’incapacité de la défense russe à empêcher les frappes ukrainiennes</w:t>
      </w:r>
      <w:r w:rsidR="00026EA6" w:rsidRPr="00886F2C">
        <w:rPr>
          <w:color w:val="000000" w:themeColor="text1"/>
        </w:rPr>
        <w:t xml:space="preserve"> à très longue distance</w:t>
      </w:r>
      <w:r w:rsidR="00831E4A">
        <w:rPr>
          <w:color w:val="000000" w:themeColor="text1"/>
        </w:rPr>
        <w:t>, notamment</w:t>
      </w:r>
      <w:r w:rsidR="00026EA6" w:rsidRPr="00886F2C">
        <w:rPr>
          <w:color w:val="000000" w:themeColor="text1"/>
        </w:rPr>
        <w:t xml:space="preserve"> sur les infrastructures pétrolières</w:t>
      </w:r>
      <w:r w:rsidRPr="00886F2C">
        <w:rPr>
          <w:color w:val="000000" w:themeColor="text1"/>
        </w:rPr>
        <w:t xml:space="preserve">. Il a  reconnu qu’elles sont à l’origine </w:t>
      </w:r>
      <w:r w:rsidR="00026EA6" w:rsidRPr="00886F2C">
        <w:rPr>
          <w:color w:val="000000" w:themeColor="text1"/>
        </w:rPr>
        <w:t xml:space="preserve">de la pénurie de carburant </w:t>
      </w:r>
      <w:r w:rsidR="00831E4A">
        <w:rPr>
          <w:color w:val="000000" w:themeColor="text1"/>
        </w:rPr>
        <w:t xml:space="preserve">en Russie </w:t>
      </w:r>
      <w:r w:rsidR="00026EA6" w:rsidRPr="00886F2C">
        <w:rPr>
          <w:color w:val="000000" w:themeColor="text1"/>
        </w:rPr>
        <w:t xml:space="preserve">et souligné la nécessité d’améliorer la défense </w:t>
      </w:r>
      <w:r w:rsidR="00831E4A">
        <w:rPr>
          <w:color w:val="000000" w:themeColor="text1"/>
        </w:rPr>
        <w:t>anti</w:t>
      </w:r>
      <w:r w:rsidR="00026EA6" w:rsidRPr="00886F2C">
        <w:rPr>
          <w:color w:val="000000" w:themeColor="text1"/>
        </w:rPr>
        <w:t>aérienne. Il a répété son opposition à toute négociation pour arrêter la guerre en Ukraine, qui priverait la Russie de sa victoire.</w:t>
      </w:r>
      <w:r w:rsidR="00E61B53" w:rsidRPr="00886F2C">
        <w:rPr>
          <w:rStyle w:val="Appelnotedebasdep"/>
          <w:color w:val="000000" w:themeColor="text1"/>
        </w:rPr>
        <w:footnoteReference w:id="1"/>
      </w:r>
      <w:r w:rsidR="00C726C5">
        <w:rPr>
          <w:color w:val="000000" w:themeColor="text1"/>
        </w:rPr>
        <w:t xml:space="preserve"> Analysons son discours, les réactions qu’il a suscitées et les implications qu’il aura pour l’Europe.</w:t>
      </w:r>
    </w:p>
    <w:p w14:paraId="20F6A351" w14:textId="6DAEB078" w:rsidR="00473A76" w:rsidRPr="00086616" w:rsidRDefault="00C732CB" w:rsidP="003F0CF1">
      <w:pPr>
        <w:suppressAutoHyphens w:val="0"/>
        <w:spacing w:after="120"/>
        <w:jc w:val="both"/>
        <w:rPr>
          <w:b/>
          <w:bCs/>
          <w:color w:val="000000" w:themeColor="text1"/>
        </w:rPr>
      </w:pPr>
      <w:r>
        <w:rPr>
          <w:b/>
          <w:bCs/>
          <w:color w:val="000000" w:themeColor="text1"/>
        </w:rPr>
        <w:t>L</w:t>
      </w:r>
      <w:r w:rsidR="003A6C98">
        <w:rPr>
          <w:b/>
          <w:bCs/>
          <w:color w:val="000000" w:themeColor="text1"/>
        </w:rPr>
        <w:t>a philosophie politique</w:t>
      </w:r>
      <w:r w:rsidR="00831E4A">
        <w:rPr>
          <w:b/>
          <w:bCs/>
          <w:color w:val="000000" w:themeColor="text1"/>
        </w:rPr>
        <w:t xml:space="preserve"> </w:t>
      </w:r>
      <w:r w:rsidR="00FC5D15">
        <w:rPr>
          <w:b/>
          <w:bCs/>
          <w:color w:val="000000" w:themeColor="text1"/>
        </w:rPr>
        <w:t>de Poutine</w:t>
      </w:r>
    </w:p>
    <w:p w14:paraId="214E656F" w14:textId="4FFB217B" w:rsidR="00831E4A" w:rsidRDefault="00831E4A" w:rsidP="00254726">
      <w:pPr>
        <w:pStyle w:val="wp-block-paragraph"/>
        <w:spacing w:before="0" w:beforeAutospacing="0" w:after="120" w:afterAutospacing="0"/>
        <w:jc w:val="both"/>
        <w:rPr>
          <w:rStyle w:val="apple-converted-space"/>
          <w:rFonts w:eastAsiaTheme="majorEastAsia"/>
          <w:b/>
          <w:bCs/>
          <w:color w:val="000000" w:themeColor="text1"/>
          <w:lang w:val="en-US"/>
        </w:rPr>
      </w:pPr>
      <w:r w:rsidRPr="00EB0558">
        <w:rPr>
          <w:rStyle w:val="lev"/>
          <w:rFonts w:eastAsiaTheme="majorEastAsia"/>
          <w:b w:val="0"/>
          <w:bCs w:val="0"/>
          <w:color w:val="000000" w:themeColor="text1"/>
        </w:rPr>
        <w:t xml:space="preserve">Poutine </w:t>
      </w:r>
      <w:r w:rsidR="000119B4">
        <w:rPr>
          <w:rStyle w:val="lev"/>
          <w:rFonts w:eastAsiaTheme="majorEastAsia"/>
          <w:b w:val="0"/>
          <w:bCs w:val="0"/>
          <w:color w:val="000000" w:themeColor="text1"/>
        </w:rPr>
        <w:t xml:space="preserve">a </w:t>
      </w:r>
      <w:r>
        <w:rPr>
          <w:rStyle w:val="lev"/>
          <w:rFonts w:eastAsiaTheme="majorEastAsia"/>
          <w:b w:val="0"/>
          <w:bCs w:val="0"/>
          <w:color w:val="000000" w:themeColor="text1"/>
        </w:rPr>
        <w:t>consid</w:t>
      </w:r>
      <w:r w:rsidR="000119B4">
        <w:rPr>
          <w:rStyle w:val="lev"/>
          <w:rFonts w:eastAsiaTheme="majorEastAsia"/>
          <w:b w:val="0"/>
          <w:bCs w:val="0"/>
          <w:color w:val="000000" w:themeColor="text1"/>
        </w:rPr>
        <w:t>éré</w:t>
      </w:r>
      <w:r>
        <w:rPr>
          <w:rStyle w:val="lev"/>
          <w:rFonts w:eastAsiaTheme="majorEastAsia"/>
          <w:b w:val="0"/>
          <w:bCs w:val="0"/>
          <w:color w:val="000000" w:themeColor="text1"/>
        </w:rPr>
        <w:t xml:space="preserve"> </w:t>
      </w:r>
      <w:r w:rsidR="000119B4">
        <w:rPr>
          <w:color w:val="000000" w:themeColor="text1"/>
        </w:rPr>
        <w:t>l</w:t>
      </w:r>
      <w:r w:rsidR="000119B4" w:rsidRPr="00886F2C">
        <w:rPr>
          <w:color w:val="000000" w:themeColor="text1"/>
        </w:rPr>
        <w:t>e 22 août</w:t>
      </w:r>
      <w:r w:rsidR="000119B4" w:rsidRPr="00135413">
        <w:rPr>
          <w:color w:val="000000" w:themeColor="text1"/>
        </w:rPr>
        <w:t xml:space="preserve"> </w:t>
      </w:r>
      <w:r>
        <w:rPr>
          <w:rStyle w:val="lev"/>
          <w:rFonts w:eastAsiaTheme="majorEastAsia"/>
          <w:b w:val="0"/>
          <w:bCs w:val="0"/>
          <w:color w:val="000000" w:themeColor="text1"/>
        </w:rPr>
        <w:t>que</w:t>
      </w:r>
      <w:r w:rsidRPr="00EB0558">
        <w:rPr>
          <w:rStyle w:val="lev"/>
          <w:rFonts w:eastAsiaTheme="majorEastAsia"/>
          <w:b w:val="0"/>
          <w:bCs w:val="0"/>
          <w:color w:val="000000" w:themeColor="text1"/>
        </w:rPr>
        <w:t xml:space="preserve"> la victoire inévitable d</w:t>
      </w:r>
      <w:r>
        <w:rPr>
          <w:rStyle w:val="lev"/>
          <w:rFonts w:eastAsiaTheme="majorEastAsia"/>
          <w:b w:val="0"/>
          <w:bCs w:val="0"/>
          <w:color w:val="000000" w:themeColor="text1"/>
        </w:rPr>
        <w:t xml:space="preserve">e </w:t>
      </w:r>
      <w:r w:rsidR="00D763C2">
        <w:rPr>
          <w:rStyle w:val="lev"/>
          <w:rFonts w:eastAsiaTheme="majorEastAsia"/>
          <w:b w:val="0"/>
          <w:bCs w:val="0"/>
          <w:color w:val="000000" w:themeColor="text1"/>
        </w:rPr>
        <w:t>« </w:t>
      </w:r>
      <w:r>
        <w:rPr>
          <w:rStyle w:val="lev"/>
          <w:rFonts w:eastAsiaTheme="majorEastAsia"/>
          <w:b w:val="0"/>
          <w:bCs w:val="0"/>
          <w:color w:val="000000" w:themeColor="text1"/>
        </w:rPr>
        <w:t>Russie unie</w:t>
      </w:r>
      <w:r w:rsidR="00D763C2">
        <w:rPr>
          <w:rStyle w:val="lev"/>
          <w:rFonts w:eastAsiaTheme="majorEastAsia"/>
          <w:b w:val="0"/>
          <w:bCs w:val="0"/>
          <w:color w:val="000000" w:themeColor="text1"/>
        </w:rPr>
        <w:t> »</w:t>
      </w:r>
      <w:r>
        <w:rPr>
          <w:rStyle w:val="lev"/>
          <w:rFonts w:eastAsiaTheme="majorEastAsia"/>
          <w:b w:val="0"/>
          <w:bCs w:val="0"/>
          <w:color w:val="000000" w:themeColor="text1"/>
        </w:rPr>
        <w:t xml:space="preserve"> constituera la</w:t>
      </w:r>
      <w:r w:rsidRPr="00EB0558">
        <w:rPr>
          <w:rStyle w:val="lev"/>
          <w:rFonts w:eastAsiaTheme="majorEastAsia"/>
          <w:b w:val="0"/>
          <w:bCs w:val="0"/>
          <w:color w:val="000000" w:themeColor="text1"/>
        </w:rPr>
        <w:t xml:space="preserve"> preuve que le peuple russe soutient une guerre prolongée en Ukraine</w:t>
      </w:r>
      <w:r>
        <w:rPr>
          <w:rStyle w:val="lev"/>
          <w:rFonts w:eastAsiaTheme="majorEastAsia"/>
          <w:b w:val="0"/>
          <w:bCs w:val="0"/>
          <w:color w:val="000000" w:themeColor="text1"/>
        </w:rPr>
        <w:t xml:space="preserve"> et que </w:t>
      </w:r>
      <w:r w:rsidRPr="00EB0558">
        <w:rPr>
          <w:rStyle w:val="lev"/>
          <w:rFonts w:eastAsiaTheme="majorEastAsia"/>
          <w:b w:val="0"/>
          <w:bCs w:val="0"/>
          <w:color w:val="000000" w:themeColor="text1"/>
        </w:rPr>
        <w:t>la position pro-guerre d</w:t>
      </w:r>
      <w:r>
        <w:rPr>
          <w:rStyle w:val="lev"/>
          <w:rFonts w:eastAsiaTheme="majorEastAsia"/>
          <w:b w:val="0"/>
          <w:bCs w:val="0"/>
          <w:color w:val="000000" w:themeColor="text1"/>
        </w:rPr>
        <w:t xml:space="preserve">e </w:t>
      </w:r>
      <w:r w:rsidR="00D763C2">
        <w:rPr>
          <w:rStyle w:val="lev"/>
          <w:rFonts w:eastAsiaTheme="majorEastAsia"/>
          <w:b w:val="0"/>
          <w:bCs w:val="0"/>
          <w:color w:val="000000" w:themeColor="text1"/>
        </w:rPr>
        <w:t>ce</w:t>
      </w:r>
      <w:r w:rsidRPr="00EB0558">
        <w:rPr>
          <w:rStyle w:val="lev"/>
          <w:rFonts w:eastAsiaTheme="majorEastAsia"/>
          <w:b w:val="0"/>
          <w:bCs w:val="0"/>
          <w:color w:val="000000" w:themeColor="text1"/>
        </w:rPr>
        <w:t xml:space="preserve"> parti</w:t>
      </w:r>
      <w:r w:rsidR="00C726C5">
        <w:rPr>
          <w:rStyle w:val="lev"/>
          <w:rFonts w:eastAsiaTheme="majorEastAsia"/>
          <w:b w:val="0"/>
          <w:bCs w:val="0"/>
          <w:color w:val="000000" w:themeColor="text1"/>
        </w:rPr>
        <w:t>, je dirais belliciste,</w:t>
      </w:r>
      <w:r w:rsidRPr="00EB0558">
        <w:rPr>
          <w:rStyle w:val="lev"/>
          <w:rFonts w:eastAsiaTheme="majorEastAsia"/>
          <w:b w:val="0"/>
          <w:bCs w:val="0"/>
          <w:color w:val="000000" w:themeColor="text1"/>
        </w:rPr>
        <w:t xml:space="preserve"> e</w:t>
      </w:r>
      <w:r>
        <w:rPr>
          <w:rStyle w:val="lev"/>
          <w:rFonts w:eastAsiaTheme="majorEastAsia"/>
          <w:b w:val="0"/>
          <w:bCs w:val="0"/>
          <w:color w:val="000000" w:themeColor="text1"/>
        </w:rPr>
        <w:t>st</w:t>
      </w:r>
      <w:r w:rsidRPr="00EB0558">
        <w:rPr>
          <w:rStyle w:val="lev"/>
          <w:rFonts w:eastAsiaTheme="majorEastAsia"/>
          <w:b w:val="0"/>
          <w:bCs w:val="0"/>
          <w:color w:val="000000" w:themeColor="text1"/>
        </w:rPr>
        <w:t xml:space="preserve"> </w:t>
      </w:r>
      <w:r>
        <w:rPr>
          <w:rStyle w:val="lev"/>
          <w:rFonts w:eastAsiaTheme="majorEastAsia"/>
          <w:b w:val="0"/>
          <w:bCs w:val="0"/>
          <w:color w:val="000000" w:themeColor="text1"/>
        </w:rPr>
        <w:t>l’</w:t>
      </w:r>
      <w:r w:rsidRPr="00EB0558">
        <w:rPr>
          <w:rStyle w:val="lev"/>
          <w:rFonts w:eastAsiaTheme="majorEastAsia"/>
          <w:b w:val="0"/>
          <w:bCs w:val="0"/>
          <w:color w:val="000000" w:themeColor="text1"/>
        </w:rPr>
        <w:t>élément central de l'idéologie informelle de l'État russe.</w:t>
      </w:r>
    </w:p>
    <w:p w14:paraId="3BDBB385" w14:textId="230F4BBA" w:rsidR="000119B4" w:rsidRPr="00135413" w:rsidRDefault="000119B4" w:rsidP="000D3A4A">
      <w:pPr>
        <w:pStyle w:val="wp-block-paragraph"/>
        <w:spacing w:before="0" w:beforeAutospacing="0" w:after="120" w:afterAutospacing="0"/>
        <w:jc w:val="both"/>
        <w:rPr>
          <w:color w:val="000000" w:themeColor="text1"/>
          <w:lang w:val="en-US"/>
        </w:rPr>
      </w:pPr>
      <w:r w:rsidRPr="00135413">
        <w:rPr>
          <w:color w:val="000000" w:themeColor="text1"/>
        </w:rPr>
        <w:t>Poutine a déclaré</w:t>
      </w:r>
      <w:r w:rsidR="00E61B53">
        <w:rPr>
          <w:rStyle w:val="Appelnotedebasdep"/>
          <w:color w:val="000000" w:themeColor="text1"/>
          <w:lang w:val="en-US"/>
        </w:rPr>
        <w:footnoteReference w:id="2"/>
      </w:r>
      <w:r w:rsidRPr="00135413">
        <w:rPr>
          <w:color w:val="000000" w:themeColor="text1"/>
        </w:rPr>
        <w:t xml:space="preserve"> que </w:t>
      </w:r>
      <w:r w:rsidR="00D763C2">
        <w:rPr>
          <w:color w:val="000000" w:themeColor="text1"/>
        </w:rPr>
        <w:t>« </w:t>
      </w:r>
      <w:r w:rsidRPr="00135413">
        <w:rPr>
          <w:color w:val="000000" w:themeColor="text1"/>
        </w:rPr>
        <w:t>Russie unie</w:t>
      </w:r>
      <w:r w:rsidR="00D763C2">
        <w:rPr>
          <w:color w:val="000000" w:themeColor="text1"/>
        </w:rPr>
        <w:t> »</w:t>
      </w:r>
      <w:r w:rsidRPr="00135413">
        <w:rPr>
          <w:color w:val="000000" w:themeColor="text1"/>
        </w:rPr>
        <w:t xml:space="preserve"> a le devoir de « tout faire pour obtenir la victoire » en Ukraine. </w:t>
      </w:r>
      <w:r>
        <w:rPr>
          <w:color w:val="000000" w:themeColor="text1"/>
        </w:rPr>
        <w:t>Il</w:t>
      </w:r>
      <w:r w:rsidRPr="00135413">
        <w:rPr>
          <w:color w:val="000000" w:themeColor="text1"/>
        </w:rPr>
        <w:t xml:space="preserve"> poursuit ses efforts pour faire de </w:t>
      </w:r>
      <w:r w:rsidR="00C726C5">
        <w:rPr>
          <w:color w:val="000000" w:themeColor="text1"/>
        </w:rPr>
        <w:t>« </w:t>
      </w:r>
      <w:r w:rsidRPr="00135413">
        <w:rPr>
          <w:color w:val="000000" w:themeColor="text1"/>
        </w:rPr>
        <w:t>Russie unie</w:t>
      </w:r>
      <w:r w:rsidR="00C726C5">
        <w:rPr>
          <w:color w:val="000000" w:themeColor="text1"/>
        </w:rPr>
        <w:t> »</w:t>
      </w:r>
      <w:r w:rsidRPr="00135413">
        <w:rPr>
          <w:color w:val="000000" w:themeColor="text1"/>
        </w:rPr>
        <w:t xml:space="preserve"> le seul parti qui compte et pour lui confier la mission d'</w:t>
      </w:r>
      <w:r w:rsidR="00D763C2">
        <w:rPr>
          <w:color w:val="000000" w:themeColor="text1"/>
        </w:rPr>
        <w:t>atteindre</w:t>
      </w:r>
      <w:r w:rsidRPr="00135413">
        <w:rPr>
          <w:color w:val="000000" w:themeColor="text1"/>
        </w:rPr>
        <w:t xml:space="preserve"> ses propres objectifs idéologiques, le faisant évoluer vers la position que le Parti communiste occupait en Union soviétique. L'élimination </w:t>
      </w:r>
      <w:r w:rsidR="00C726C5">
        <w:rPr>
          <w:color w:val="000000" w:themeColor="text1"/>
        </w:rPr>
        <w:t xml:space="preserve">du processus électoral </w:t>
      </w:r>
      <w:r w:rsidRPr="00135413">
        <w:rPr>
          <w:color w:val="000000" w:themeColor="text1"/>
        </w:rPr>
        <w:t xml:space="preserve">du seul parti nominalement anti-guerre, </w:t>
      </w:r>
      <w:r w:rsidR="00D763C2">
        <w:rPr>
          <w:color w:val="000000" w:themeColor="text1"/>
        </w:rPr>
        <w:t>« </w:t>
      </w:r>
      <w:proofErr w:type="spellStart"/>
      <w:r w:rsidRPr="00135413">
        <w:rPr>
          <w:color w:val="000000" w:themeColor="text1"/>
        </w:rPr>
        <w:t>Yabloko</w:t>
      </w:r>
      <w:proofErr w:type="spellEnd"/>
      <w:r w:rsidR="00D763C2">
        <w:rPr>
          <w:color w:val="000000" w:themeColor="text1"/>
        </w:rPr>
        <w:t> »</w:t>
      </w:r>
      <w:r w:rsidRPr="00135413">
        <w:rPr>
          <w:color w:val="000000" w:themeColor="text1"/>
        </w:rPr>
        <w:t>, faisait partie de cet effort.</w:t>
      </w:r>
    </w:p>
    <w:p w14:paraId="34E391E5" w14:textId="1367A2AB" w:rsidR="00D763C2" w:rsidRDefault="00D763C2" w:rsidP="004A3E0D">
      <w:pPr>
        <w:pStyle w:val="wp-block-paragraph"/>
        <w:spacing w:before="0" w:beforeAutospacing="0" w:after="120" w:afterAutospacing="0"/>
        <w:jc w:val="both"/>
        <w:rPr>
          <w:color w:val="000000" w:themeColor="text1"/>
          <w:lang w:val="en-US"/>
        </w:rPr>
      </w:pPr>
      <w:r w:rsidRPr="00135413">
        <w:rPr>
          <w:color w:val="000000" w:themeColor="text1"/>
        </w:rPr>
        <w:t xml:space="preserve">Charger </w:t>
      </w:r>
      <w:r>
        <w:rPr>
          <w:color w:val="000000" w:themeColor="text1"/>
        </w:rPr>
        <w:t>« </w:t>
      </w:r>
      <w:r w:rsidRPr="00135413">
        <w:rPr>
          <w:color w:val="000000" w:themeColor="text1"/>
        </w:rPr>
        <w:t>Russie unie</w:t>
      </w:r>
      <w:r>
        <w:rPr>
          <w:color w:val="000000" w:themeColor="text1"/>
        </w:rPr>
        <w:t> »</w:t>
      </w:r>
      <w:r w:rsidRPr="00135413">
        <w:rPr>
          <w:color w:val="000000" w:themeColor="text1"/>
        </w:rPr>
        <w:t xml:space="preserve"> de tout faire pour gagner la guerre en Ukraine renforce également les efforts à long terme de Poutine pour unir la société russe autour d'une idéologie d'État hypernationaliste et </w:t>
      </w:r>
      <w:r>
        <w:rPr>
          <w:color w:val="000000" w:themeColor="text1"/>
        </w:rPr>
        <w:t>bellicist</w:t>
      </w:r>
      <w:r w:rsidRPr="00135413">
        <w:rPr>
          <w:color w:val="000000" w:themeColor="text1"/>
        </w:rPr>
        <w:t>e</w:t>
      </w:r>
      <w:r>
        <w:rPr>
          <w:color w:val="000000" w:themeColor="text1"/>
        </w:rPr>
        <w:t>. Cela lui permet de</w:t>
      </w:r>
      <w:r w:rsidRPr="00135413">
        <w:rPr>
          <w:color w:val="000000" w:themeColor="text1"/>
        </w:rPr>
        <w:t xml:space="preserve"> contourn</w:t>
      </w:r>
      <w:r>
        <w:rPr>
          <w:color w:val="000000" w:themeColor="text1"/>
        </w:rPr>
        <w:t>er</w:t>
      </w:r>
      <w:r w:rsidRPr="00135413">
        <w:rPr>
          <w:color w:val="000000" w:themeColor="text1"/>
        </w:rPr>
        <w:t xml:space="preserve"> les contraintes constitutionnelles r</w:t>
      </w:r>
      <w:r>
        <w:rPr>
          <w:color w:val="000000" w:themeColor="text1"/>
        </w:rPr>
        <w:t>elatives à</w:t>
      </w:r>
      <w:r w:rsidRPr="00135413">
        <w:rPr>
          <w:color w:val="000000" w:themeColor="text1"/>
        </w:rPr>
        <w:t xml:space="preserve"> l'adoption formelle d'une idéologie d'État russe. Faire de la victoire contre l'Ukraine le centre du programme de </w:t>
      </w:r>
      <w:r>
        <w:rPr>
          <w:color w:val="000000" w:themeColor="text1"/>
        </w:rPr>
        <w:t>« </w:t>
      </w:r>
      <w:r w:rsidRPr="00135413">
        <w:rPr>
          <w:color w:val="000000" w:themeColor="text1"/>
        </w:rPr>
        <w:t>Russie unie</w:t>
      </w:r>
      <w:r>
        <w:rPr>
          <w:color w:val="000000" w:themeColor="text1"/>
        </w:rPr>
        <w:t> »</w:t>
      </w:r>
      <w:r w:rsidRPr="00135413">
        <w:rPr>
          <w:color w:val="000000" w:themeColor="text1"/>
        </w:rPr>
        <w:t xml:space="preserve"> crée les conditions pour que Poutine </w:t>
      </w:r>
      <w:r>
        <w:rPr>
          <w:color w:val="000000" w:themeColor="text1"/>
        </w:rPr>
        <w:t xml:space="preserve">puisse </w:t>
      </w:r>
      <w:r w:rsidRPr="00135413">
        <w:rPr>
          <w:color w:val="000000" w:themeColor="text1"/>
        </w:rPr>
        <w:t>exige</w:t>
      </w:r>
      <w:r>
        <w:rPr>
          <w:color w:val="000000" w:themeColor="text1"/>
        </w:rPr>
        <w:t>r</w:t>
      </w:r>
      <w:r w:rsidRPr="00135413">
        <w:rPr>
          <w:color w:val="000000" w:themeColor="text1"/>
        </w:rPr>
        <w:t xml:space="preserve"> de nouveaux sacrifices significatifs pour l'effort de guerre russe</w:t>
      </w:r>
      <w:r>
        <w:rPr>
          <w:color w:val="000000" w:themeColor="text1"/>
        </w:rPr>
        <w:t xml:space="preserve"> : il pourrait </w:t>
      </w:r>
      <w:r w:rsidRPr="00135413">
        <w:rPr>
          <w:color w:val="000000" w:themeColor="text1"/>
        </w:rPr>
        <w:t>revendiqu</w:t>
      </w:r>
      <w:r>
        <w:rPr>
          <w:color w:val="000000" w:themeColor="text1"/>
        </w:rPr>
        <w:t>er</w:t>
      </w:r>
      <w:r w:rsidRPr="00135413">
        <w:rPr>
          <w:color w:val="000000" w:themeColor="text1"/>
        </w:rPr>
        <w:t xml:space="preserve"> un mandat électoral « populaire » pour </w:t>
      </w:r>
      <w:r>
        <w:rPr>
          <w:color w:val="000000" w:themeColor="text1"/>
        </w:rPr>
        <w:t>c</w:t>
      </w:r>
      <w:r w:rsidRPr="00135413">
        <w:rPr>
          <w:color w:val="000000" w:themeColor="text1"/>
        </w:rPr>
        <w:t xml:space="preserve">e faire. </w:t>
      </w:r>
      <w:r w:rsidR="001D72F8">
        <w:rPr>
          <w:color w:val="000000" w:themeColor="text1"/>
        </w:rPr>
        <w:t>C</w:t>
      </w:r>
      <w:r w:rsidRPr="00135413">
        <w:rPr>
          <w:color w:val="000000" w:themeColor="text1"/>
        </w:rPr>
        <w:t>es sacrifices incluront probablement une forme de rappel o</w:t>
      </w:r>
      <w:r w:rsidR="001D72F8">
        <w:rPr>
          <w:color w:val="000000" w:themeColor="text1"/>
        </w:rPr>
        <w:t>b</w:t>
      </w:r>
      <w:r w:rsidRPr="00135413">
        <w:rPr>
          <w:color w:val="000000" w:themeColor="text1"/>
        </w:rPr>
        <w:t>l</w:t>
      </w:r>
      <w:r w:rsidR="001D72F8">
        <w:rPr>
          <w:color w:val="000000" w:themeColor="text1"/>
        </w:rPr>
        <w:t>igatoire</w:t>
      </w:r>
      <w:r w:rsidRPr="00135413">
        <w:rPr>
          <w:color w:val="000000" w:themeColor="text1"/>
        </w:rPr>
        <w:t xml:space="preserve"> de</w:t>
      </w:r>
      <w:r w:rsidR="001D72F8">
        <w:rPr>
          <w:color w:val="000000" w:themeColor="text1"/>
        </w:rPr>
        <w:t>s troupes de</w:t>
      </w:r>
      <w:r w:rsidRPr="00135413">
        <w:rPr>
          <w:color w:val="000000" w:themeColor="text1"/>
        </w:rPr>
        <w:t xml:space="preserve"> réserve</w:t>
      </w:r>
      <w:r w:rsidR="001D72F8">
        <w:rPr>
          <w:color w:val="000000" w:themeColor="text1"/>
        </w:rPr>
        <w:t>, l’</w:t>
      </w:r>
      <w:r w:rsidRPr="00135413">
        <w:rPr>
          <w:color w:val="000000" w:themeColor="text1"/>
        </w:rPr>
        <w:t xml:space="preserve">exigence que les Russes continuent d'accepter les effets des frappes à longue portée ukrainiennes et </w:t>
      </w:r>
      <w:r w:rsidR="001D72F8">
        <w:rPr>
          <w:color w:val="000000" w:themeColor="text1"/>
        </w:rPr>
        <w:t>l</w:t>
      </w:r>
      <w:r w:rsidRPr="00135413">
        <w:rPr>
          <w:color w:val="000000" w:themeColor="text1"/>
        </w:rPr>
        <w:t xml:space="preserve">es pertes massives </w:t>
      </w:r>
      <w:r w:rsidR="001D72F8">
        <w:rPr>
          <w:color w:val="000000" w:themeColor="text1"/>
        </w:rPr>
        <w:t xml:space="preserve">sur le front </w:t>
      </w:r>
      <w:r w:rsidRPr="00135413">
        <w:rPr>
          <w:color w:val="000000" w:themeColor="text1"/>
        </w:rPr>
        <w:t xml:space="preserve">pour des gains </w:t>
      </w:r>
      <w:r w:rsidR="001D72F8">
        <w:rPr>
          <w:color w:val="000000" w:themeColor="text1"/>
        </w:rPr>
        <w:t xml:space="preserve">territoriaux </w:t>
      </w:r>
      <w:r w:rsidRPr="00135413">
        <w:rPr>
          <w:color w:val="000000" w:themeColor="text1"/>
        </w:rPr>
        <w:t>minimes.</w:t>
      </w:r>
    </w:p>
    <w:p w14:paraId="4E0B2125" w14:textId="65E2830D" w:rsidR="001D72F8" w:rsidRPr="00135413" w:rsidRDefault="001D72F8" w:rsidP="00277E26">
      <w:pPr>
        <w:pStyle w:val="wp-block-paragraph"/>
        <w:spacing w:before="0" w:beforeAutospacing="0" w:after="120" w:afterAutospacing="0"/>
        <w:jc w:val="both"/>
        <w:rPr>
          <w:color w:val="000000" w:themeColor="text1"/>
          <w:lang w:val="en-US"/>
        </w:rPr>
      </w:pPr>
      <w:r w:rsidRPr="00135413">
        <w:rPr>
          <w:color w:val="000000" w:themeColor="text1"/>
        </w:rPr>
        <w:t xml:space="preserve">L'insistance de Poutine à faire de </w:t>
      </w:r>
      <w:r>
        <w:rPr>
          <w:color w:val="000000" w:themeColor="text1"/>
        </w:rPr>
        <w:t>« </w:t>
      </w:r>
      <w:r w:rsidRPr="00135413">
        <w:rPr>
          <w:color w:val="000000" w:themeColor="text1"/>
        </w:rPr>
        <w:t>Russie unie</w:t>
      </w:r>
      <w:r>
        <w:rPr>
          <w:color w:val="000000" w:themeColor="text1"/>
        </w:rPr>
        <w:t> »</w:t>
      </w:r>
      <w:r w:rsidRPr="00135413">
        <w:rPr>
          <w:color w:val="000000" w:themeColor="text1"/>
        </w:rPr>
        <w:t xml:space="preserve">, </w:t>
      </w:r>
      <w:r w:rsidR="00E61B53">
        <w:rPr>
          <w:color w:val="000000" w:themeColor="text1"/>
        </w:rPr>
        <w:t>le parti</w:t>
      </w:r>
      <w:r>
        <w:rPr>
          <w:color w:val="000000" w:themeColor="text1"/>
        </w:rPr>
        <w:t xml:space="preserve"> </w:t>
      </w:r>
      <w:r w:rsidRPr="00135413">
        <w:rPr>
          <w:color w:val="000000" w:themeColor="text1"/>
        </w:rPr>
        <w:t xml:space="preserve">dominant en Russie, un parti </w:t>
      </w:r>
      <w:r>
        <w:rPr>
          <w:color w:val="000000" w:themeColor="text1"/>
        </w:rPr>
        <w:t>b</w:t>
      </w:r>
      <w:r w:rsidRPr="00135413">
        <w:rPr>
          <w:color w:val="000000" w:themeColor="text1"/>
        </w:rPr>
        <w:t>e</w:t>
      </w:r>
      <w:r>
        <w:rPr>
          <w:color w:val="000000" w:themeColor="text1"/>
        </w:rPr>
        <w:t>lliciste,</w:t>
      </w:r>
      <w:r w:rsidRPr="00135413">
        <w:rPr>
          <w:color w:val="000000" w:themeColor="text1"/>
        </w:rPr>
        <w:t xml:space="preserve"> met en lumière le fait qu'il ne cherche pas une </w:t>
      </w:r>
      <w:r>
        <w:rPr>
          <w:color w:val="000000" w:themeColor="text1"/>
        </w:rPr>
        <w:t xml:space="preserve">porte de </w:t>
      </w:r>
      <w:r w:rsidRPr="00135413">
        <w:rPr>
          <w:color w:val="000000" w:themeColor="text1"/>
        </w:rPr>
        <w:t>sortie en Ukraine et qu'il est tr</w:t>
      </w:r>
      <w:r w:rsidR="00E61B53">
        <w:rPr>
          <w:color w:val="000000" w:themeColor="text1"/>
        </w:rPr>
        <w:t>ès</w:t>
      </w:r>
      <w:r w:rsidRPr="00135413">
        <w:rPr>
          <w:color w:val="000000" w:themeColor="text1"/>
        </w:rPr>
        <w:t xml:space="preserve"> peu enclin à faire des compromis pour la paix</w:t>
      </w:r>
      <w:r>
        <w:rPr>
          <w:color w:val="000000" w:themeColor="text1"/>
        </w:rPr>
        <w:t>,</w:t>
      </w:r>
      <w:r w:rsidRPr="00135413">
        <w:rPr>
          <w:color w:val="000000" w:themeColor="text1"/>
        </w:rPr>
        <w:t xml:space="preserve"> à moins d'y être contraint. Ses efforts pour </w:t>
      </w:r>
      <w:r w:rsidR="00E61B53">
        <w:rPr>
          <w:color w:val="000000" w:themeColor="text1"/>
        </w:rPr>
        <w:t xml:space="preserve">amalgamer </w:t>
      </w:r>
      <w:r w:rsidRPr="00135413">
        <w:rPr>
          <w:color w:val="000000" w:themeColor="text1"/>
        </w:rPr>
        <w:t xml:space="preserve">la politique et la société russes autour d'un ultranationalisme agressif et du revanchisme auront probablement des conséquences même après </w:t>
      </w:r>
      <w:r w:rsidR="00E61B53">
        <w:rPr>
          <w:color w:val="000000" w:themeColor="text1"/>
        </w:rPr>
        <w:t>son</w:t>
      </w:r>
      <w:r w:rsidRPr="00135413">
        <w:rPr>
          <w:color w:val="000000" w:themeColor="text1"/>
        </w:rPr>
        <w:t xml:space="preserve"> départ </w:t>
      </w:r>
      <w:r w:rsidR="00E61B53">
        <w:rPr>
          <w:color w:val="000000" w:themeColor="text1"/>
        </w:rPr>
        <w:t>d</w:t>
      </w:r>
      <w:r w:rsidRPr="00135413">
        <w:rPr>
          <w:color w:val="000000" w:themeColor="text1"/>
        </w:rPr>
        <w:t>u</w:t>
      </w:r>
      <w:r w:rsidR="00E61B53">
        <w:rPr>
          <w:color w:val="000000" w:themeColor="text1"/>
        </w:rPr>
        <w:t xml:space="preserve"> pouvoir</w:t>
      </w:r>
      <w:r w:rsidRPr="00135413">
        <w:rPr>
          <w:color w:val="000000" w:themeColor="text1"/>
        </w:rPr>
        <w:t>.</w:t>
      </w:r>
    </w:p>
    <w:p w14:paraId="771DD1B3" w14:textId="61096F01" w:rsidR="00E61B53" w:rsidRDefault="00E61B53" w:rsidP="00077FC9">
      <w:pPr>
        <w:pStyle w:val="wp-block-paragraph"/>
        <w:spacing w:before="0" w:beforeAutospacing="0" w:after="120" w:afterAutospacing="0"/>
        <w:jc w:val="both"/>
        <w:rPr>
          <w:color w:val="000000" w:themeColor="text1"/>
          <w:lang w:val="en-US"/>
        </w:rPr>
      </w:pPr>
      <w:r w:rsidRPr="00E61B53">
        <w:rPr>
          <w:rStyle w:val="lev"/>
          <w:rFonts w:eastAsiaTheme="majorEastAsia"/>
          <w:b w:val="0"/>
          <w:bCs w:val="0"/>
          <w:color w:val="000000" w:themeColor="text1"/>
        </w:rPr>
        <w:t>Poutine a présenté la campagne</w:t>
      </w:r>
      <w:r>
        <w:rPr>
          <w:rStyle w:val="lev"/>
          <w:rFonts w:eastAsiaTheme="majorEastAsia"/>
          <w:b w:val="0"/>
          <w:bCs w:val="0"/>
          <w:color w:val="000000" w:themeColor="text1"/>
        </w:rPr>
        <w:t xml:space="preserve"> russe</w:t>
      </w:r>
      <w:r w:rsidRPr="00E61B53">
        <w:rPr>
          <w:rStyle w:val="lev"/>
          <w:rFonts w:eastAsiaTheme="majorEastAsia"/>
          <w:b w:val="0"/>
          <w:bCs w:val="0"/>
          <w:color w:val="000000" w:themeColor="text1"/>
        </w:rPr>
        <w:t xml:space="preserve"> de frappes contre l'Ukraine comme une victoire pour le public russe afin de compenser le manque de succès tactique de la Russie sur le champ de bataille</w:t>
      </w:r>
      <w:r w:rsidR="005E7D89">
        <w:rPr>
          <w:rStyle w:val="lev"/>
          <w:rFonts w:eastAsiaTheme="majorEastAsia"/>
          <w:b w:val="0"/>
          <w:bCs w:val="0"/>
          <w:color w:val="000000" w:themeColor="text1"/>
        </w:rPr>
        <w:t xml:space="preserve">. Il </w:t>
      </w:r>
      <w:r w:rsidRPr="00E61B53">
        <w:rPr>
          <w:rStyle w:val="lev"/>
          <w:rFonts w:eastAsiaTheme="majorEastAsia"/>
          <w:b w:val="0"/>
          <w:bCs w:val="0"/>
          <w:color w:val="000000" w:themeColor="text1"/>
        </w:rPr>
        <w:t>préte</w:t>
      </w:r>
      <w:r w:rsidR="005E7D89">
        <w:rPr>
          <w:rStyle w:val="lev"/>
          <w:rFonts w:eastAsiaTheme="majorEastAsia"/>
          <w:b w:val="0"/>
          <w:bCs w:val="0"/>
          <w:color w:val="000000" w:themeColor="text1"/>
        </w:rPr>
        <w:t>nd</w:t>
      </w:r>
      <w:r w:rsidRPr="00E61B53">
        <w:rPr>
          <w:rStyle w:val="lev"/>
          <w:rFonts w:eastAsiaTheme="majorEastAsia"/>
          <w:b w:val="0"/>
          <w:bCs w:val="0"/>
          <w:color w:val="000000" w:themeColor="text1"/>
        </w:rPr>
        <w:t xml:space="preserve"> </w:t>
      </w:r>
      <w:r w:rsidR="005E7D89">
        <w:rPr>
          <w:rStyle w:val="lev"/>
          <w:rFonts w:eastAsiaTheme="majorEastAsia"/>
          <w:b w:val="0"/>
          <w:bCs w:val="0"/>
          <w:color w:val="000000" w:themeColor="text1"/>
        </w:rPr>
        <w:t xml:space="preserve">que </w:t>
      </w:r>
      <w:r w:rsidRPr="00E61B53">
        <w:rPr>
          <w:rStyle w:val="lev"/>
          <w:rFonts w:eastAsiaTheme="majorEastAsia"/>
          <w:b w:val="0"/>
          <w:bCs w:val="0"/>
          <w:color w:val="000000" w:themeColor="text1"/>
        </w:rPr>
        <w:t>la Russie e</w:t>
      </w:r>
      <w:r w:rsidR="005E7D89">
        <w:rPr>
          <w:rStyle w:val="lev"/>
          <w:rFonts w:eastAsiaTheme="majorEastAsia"/>
          <w:b w:val="0"/>
          <w:bCs w:val="0"/>
          <w:color w:val="000000" w:themeColor="text1"/>
        </w:rPr>
        <w:t>st</w:t>
      </w:r>
      <w:r w:rsidRPr="00E61B53">
        <w:rPr>
          <w:rStyle w:val="lev"/>
          <w:rFonts w:eastAsiaTheme="majorEastAsia"/>
          <w:b w:val="0"/>
          <w:bCs w:val="0"/>
          <w:color w:val="000000" w:themeColor="text1"/>
        </w:rPr>
        <w:t xml:space="preserve"> capable de fr</w:t>
      </w:r>
      <w:r w:rsidR="005E7D89">
        <w:rPr>
          <w:rStyle w:val="lev"/>
          <w:rFonts w:eastAsiaTheme="majorEastAsia"/>
          <w:b w:val="0"/>
          <w:bCs w:val="0"/>
          <w:color w:val="000000" w:themeColor="text1"/>
        </w:rPr>
        <w:t>app</w:t>
      </w:r>
      <w:r w:rsidRPr="00E61B53">
        <w:rPr>
          <w:rStyle w:val="lev"/>
          <w:rFonts w:eastAsiaTheme="majorEastAsia"/>
          <w:b w:val="0"/>
          <w:bCs w:val="0"/>
          <w:color w:val="000000" w:themeColor="text1"/>
        </w:rPr>
        <w:t>er e</w:t>
      </w:r>
      <w:r w:rsidR="005E7D89">
        <w:rPr>
          <w:rStyle w:val="lev"/>
          <w:rFonts w:eastAsiaTheme="majorEastAsia"/>
          <w:b w:val="0"/>
          <w:bCs w:val="0"/>
          <w:color w:val="000000" w:themeColor="text1"/>
        </w:rPr>
        <w:t>n</w:t>
      </w:r>
      <w:r w:rsidRPr="00E61B53">
        <w:rPr>
          <w:rStyle w:val="lev"/>
          <w:rFonts w:eastAsiaTheme="majorEastAsia"/>
          <w:b w:val="0"/>
          <w:bCs w:val="0"/>
          <w:color w:val="000000" w:themeColor="text1"/>
        </w:rPr>
        <w:t xml:space="preserve"> réponse aux </w:t>
      </w:r>
      <w:r w:rsidR="005E7D89">
        <w:rPr>
          <w:rStyle w:val="lev"/>
          <w:rFonts w:eastAsiaTheme="majorEastAsia"/>
          <w:b w:val="0"/>
          <w:bCs w:val="0"/>
          <w:color w:val="000000" w:themeColor="text1"/>
        </w:rPr>
        <w:t>fr</w:t>
      </w:r>
      <w:r w:rsidRPr="00E61B53">
        <w:rPr>
          <w:rStyle w:val="lev"/>
          <w:rFonts w:eastAsiaTheme="majorEastAsia"/>
          <w:b w:val="0"/>
          <w:bCs w:val="0"/>
          <w:color w:val="000000" w:themeColor="text1"/>
        </w:rPr>
        <w:t>a</w:t>
      </w:r>
      <w:r w:rsidR="005E7D89">
        <w:rPr>
          <w:rStyle w:val="lev"/>
          <w:rFonts w:eastAsiaTheme="majorEastAsia"/>
          <w:b w:val="0"/>
          <w:bCs w:val="0"/>
          <w:color w:val="000000" w:themeColor="text1"/>
        </w:rPr>
        <w:t>ppe</w:t>
      </w:r>
      <w:r w:rsidRPr="00E61B53">
        <w:rPr>
          <w:rStyle w:val="lev"/>
          <w:rFonts w:eastAsiaTheme="majorEastAsia"/>
          <w:b w:val="0"/>
          <w:bCs w:val="0"/>
          <w:color w:val="000000" w:themeColor="text1"/>
        </w:rPr>
        <w:t xml:space="preserve">s ukrainiennes. </w:t>
      </w:r>
      <w:r w:rsidR="005E7D89">
        <w:rPr>
          <w:color w:val="000000" w:themeColor="text1"/>
        </w:rPr>
        <w:t>Il</w:t>
      </w:r>
      <w:r w:rsidRPr="00135413">
        <w:rPr>
          <w:color w:val="000000" w:themeColor="text1"/>
        </w:rPr>
        <w:t xml:space="preserve"> a affirmé dans un interview du 22 août que </w:t>
      </w:r>
      <w:r w:rsidR="00C726C5">
        <w:rPr>
          <w:color w:val="000000" w:themeColor="text1"/>
        </w:rPr>
        <w:t>s</w:t>
      </w:r>
      <w:r w:rsidRPr="00135413">
        <w:rPr>
          <w:color w:val="000000" w:themeColor="text1"/>
        </w:rPr>
        <w:t xml:space="preserve">a campagne de frappes contre l'Ukraine perturbe la base industrielle de défense de </w:t>
      </w:r>
      <w:r w:rsidR="00C726C5">
        <w:rPr>
          <w:color w:val="000000" w:themeColor="text1"/>
        </w:rPr>
        <w:t>celle-ci</w:t>
      </w:r>
      <w:r w:rsidRPr="00135413">
        <w:rPr>
          <w:color w:val="000000" w:themeColor="text1"/>
        </w:rPr>
        <w:t xml:space="preserve"> et soutient les forces de première ligne russes.</w:t>
      </w:r>
      <w:r>
        <w:rPr>
          <w:rStyle w:val="Appelnotedebasdep"/>
          <w:color w:val="000000" w:themeColor="text1"/>
        </w:rPr>
        <w:footnoteReference w:id="3"/>
      </w:r>
    </w:p>
    <w:p w14:paraId="3ADF33F2" w14:textId="44651B43" w:rsidR="005E7D89" w:rsidRPr="00135413" w:rsidRDefault="005E7D89" w:rsidP="00F2233B">
      <w:pPr>
        <w:pStyle w:val="wp-block-paragraph"/>
        <w:spacing w:before="0" w:beforeAutospacing="0" w:after="120" w:afterAutospacing="0"/>
        <w:jc w:val="both"/>
        <w:rPr>
          <w:color w:val="000000" w:themeColor="text1"/>
          <w:lang w:val="en-US"/>
        </w:rPr>
      </w:pPr>
      <w:r w:rsidRPr="00135413">
        <w:rPr>
          <w:color w:val="000000" w:themeColor="text1"/>
        </w:rPr>
        <w:t>Poutine a préte</w:t>
      </w:r>
      <w:r w:rsidR="00164F63">
        <w:rPr>
          <w:color w:val="000000" w:themeColor="text1"/>
        </w:rPr>
        <w:t>ndu que</w:t>
      </w:r>
      <w:r w:rsidRPr="00135413">
        <w:rPr>
          <w:color w:val="000000" w:themeColor="text1"/>
        </w:rPr>
        <w:t xml:space="preserve"> </w:t>
      </w:r>
      <w:r w:rsidR="00C726C5">
        <w:rPr>
          <w:color w:val="000000" w:themeColor="text1"/>
        </w:rPr>
        <w:t>s</w:t>
      </w:r>
      <w:r w:rsidRPr="00135413">
        <w:rPr>
          <w:color w:val="000000" w:themeColor="text1"/>
        </w:rPr>
        <w:t>a campagne de frappes e</w:t>
      </w:r>
      <w:r w:rsidR="00164F63">
        <w:rPr>
          <w:color w:val="000000" w:themeColor="text1"/>
        </w:rPr>
        <w:t>st</w:t>
      </w:r>
      <w:r w:rsidRPr="00135413">
        <w:rPr>
          <w:color w:val="000000" w:themeColor="text1"/>
        </w:rPr>
        <w:t xml:space="preserve"> une réponse aux frappes à longue portée </w:t>
      </w:r>
      <w:r w:rsidR="00164F63">
        <w:rPr>
          <w:color w:val="000000" w:themeColor="text1"/>
        </w:rPr>
        <w:t>qu</w:t>
      </w:r>
      <w:r w:rsidRPr="00135413">
        <w:rPr>
          <w:color w:val="000000" w:themeColor="text1"/>
        </w:rPr>
        <w:t xml:space="preserve">e l'Ukraine </w:t>
      </w:r>
      <w:r w:rsidR="00164F63">
        <w:rPr>
          <w:color w:val="000000" w:themeColor="text1"/>
        </w:rPr>
        <w:t xml:space="preserve">a </w:t>
      </w:r>
      <w:r w:rsidR="00164F63" w:rsidRPr="00135413">
        <w:rPr>
          <w:color w:val="000000" w:themeColor="text1"/>
        </w:rPr>
        <w:t xml:space="preserve">intensifiées </w:t>
      </w:r>
      <w:r w:rsidRPr="00135413">
        <w:rPr>
          <w:color w:val="000000" w:themeColor="text1"/>
        </w:rPr>
        <w:t xml:space="preserve">depuis mars 2026, </w:t>
      </w:r>
      <w:r w:rsidR="00164F63">
        <w:rPr>
          <w:color w:val="000000" w:themeColor="text1"/>
        </w:rPr>
        <w:t>alors</w:t>
      </w:r>
      <w:r w:rsidRPr="00135413">
        <w:rPr>
          <w:color w:val="000000" w:themeColor="text1"/>
        </w:rPr>
        <w:t xml:space="preserve"> que la Russie </w:t>
      </w:r>
      <w:r w:rsidR="00164F63">
        <w:rPr>
          <w:color w:val="000000" w:themeColor="text1"/>
        </w:rPr>
        <w:t xml:space="preserve">bombarde </w:t>
      </w:r>
      <w:r w:rsidRPr="00135413">
        <w:rPr>
          <w:color w:val="000000" w:themeColor="text1"/>
        </w:rPr>
        <w:t xml:space="preserve">les civils et les infrastructures civiles </w:t>
      </w:r>
      <w:r w:rsidR="00164F63">
        <w:rPr>
          <w:color w:val="000000" w:themeColor="text1"/>
        </w:rPr>
        <w:t>d’U</w:t>
      </w:r>
      <w:r w:rsidR="00164F63" w:rsidRPr="00135413">
        <w:rPr>
          <w:color w:val="000000" w:themeColor="text1"/>
        </w:rPr>
        <w:t xml:space="preserve">kraine </w:t>
      </w:r>
      <w:r w:rsidRPr="00135413">
        <w:rPr>
          <w:color w:val="000000" w:themeColor="text1"/>
        </w:rPr>
        <w:t xml:space="preserve">depuis février 2022. </w:t>
      </w:r>
      <w:r w:rsidR="00164F63">
        <w:rPr>
          <w:color w:val="000000" w:themeColor="text1"/>
        </w:rPr>
        <w:t>Il</w:t>
      </w:r>
      <w:r w:rsidRPr="00135413">
        <w:rPr>
          <w:color w:val="000000" w:themeColor="text1"/>
        </w:rPr>
        <w:t xml:space="preserve"> a souligné les effets de la campagne de </w:t>
      </w:r>
      <w:r w:rsidRPr="00135413">
        <w:rPr>
          <w:color w:val="000000" w:themeColor="text1"/>
        </w:rPr>
        <w:lastRenderedPageBreak/>
        <w:t>frappes contre l'Ukraine, po</w:t>
      </w:r>
      <w:r w:rsidR="00164F63">
        <w:rPr>
          <w:color w:val="000000" w:themeColor="text1"/>
        </w:rPr>
        <w:t>ur</w:t>
      </w:r>
      <w:r w:rsidRPr="00135413">
        <w:rPr>
          <w:color w:val="000000" w:themeColor="text1"/>
        </w:rPr>
        <w:t xml:space="preserve"> compenser l'absence de succès tactiques significatifs p</w:t>
      </w:r>
      <w:r w:rsidR="00164F63">
        <w:rPr>
          <w:color w:val="000000" w:themeColor="text1"/>
        </w:rPr>
        <w:t>ou</w:t>
      </w:r>
      <w:r w:rsidRPr="00135413">
        <w:rPr>
          <w:color w:val="000000" w:themeColor="text1"/>
        </w:rPr>
        <w:t xml:space="preserve">r la Russie et </w:t>
      </w:r>
      <w:r w:rsidR="00164F63">
        <w:rPr>
          <w:color w:val="000000" w:themeColor="text1"/>
        </w:rPr>
        <w:t xml:space="preserve">tenter de masquer </w:t>
      </w:r>
      <w:r w:rsidRPr="00135413">
        <w:rPr>
          <w:color w:val="000000" w:themeColor="text1"/>
        </w:rPr>
        <w:t>les problèmes socio-économiques croissants e</w:t>
      </w:r>
      <w:r w:rsidR="00164F63">
        <w:rPr>
          <w:color w:val="000000" w:themeColor="text1"/>
        </w:rPr>
        <w:t>n</w:t>
      </w:r>
      <w:r w:rsidRPr="00135413">
        <w:rPr>
          <w:color w:val="000000" w:themeColor="text1"/>
        </w:rPr>
        <w:t xml:space="preserve"> </w:t>
      </w:r>
      <w:r w:rsidR="00164F63">
        <w:rPr>
          <w:color w:val="000000" w:themeColor="text1"/>
        </w:rPr>
        <w:t>R</w:t>
      </w:r>
      <w:r w:rsidRPr="00135413">
        <w:rPr>
          <w:color w:val="000000" w:themeColor="text1"/>
        </w:rPr>
        <w:t>uss</w:t>
      </w:r>
      <w:r w:rsidR="00164F63">
        <w:rPr>
          <w:color w:val="000000" w:themeColor="text1"/>
        </w:rPr>
        <w:t>i</w:t>
      </w:r>
      <w:r w:rsidRPr="00135413">
        <w:rPr>
          <w:color w:val="000000" w:themeColor="text1"/>
        </w:rPr>
        <w:t>e.</w:t>
      </w:r>
    </w:p>
    <w:p w14:paraId="4D919EBF" w14:textId="33761186" w:rsidR="00164F63" w:rsidRPr="00135413" w:rsidRDefault="00164F63" w:rsidP="00FB4D7E">
      <w:pPr>
        <w:pStyle w:val="wp-block-paragraph"/>
        <w:spacing w:before="0" w:beforeAutospacing="0" w:after="120" w:afterAutospacing="0"/>
        <w:jc w:val="both"/>
        <w:rPr>
          <w:color w:val="000000" w:themeColor="text1"/>
          <w:lang w:val="en-US"/>
        </w:rPr>
      </w:pPr>
      <w:r w:rsidRPr="00135413">
        <w:rPr>
          <w:color w:val="000000" w:themeColor="text1"/>
        </w:rPr>
        <w:t xml:space="preserve">Poutine continue de préparer la société russe à une guerre prolongée en Ukraine malgré des avancées </w:t>
      </w:r>
      <w:r w:rsidR="001162BB">
        <w:rPr>
          <w:color w:val="000000" w:themeColor="text1"/>
        </w:rPr>
        <w:t>m</w:t>
      </w:r>
      <w:r w:rsidRPr="00135413">
        <w:rPr>
          <w:color w:val="000000" w:themeColor="text1"/>
        </w:rPr>
        <w:t>i</w:t>
      </w:r>
      <w:r w:rsidR="001162BB">
        <w:rPr>
          <w:color w:val="000000" w:themeColor="text1"/>
        </w:rPr>
        <w:t>nim</w:t>
      </w:r>
      <w:r w:rsidRPr="00135413">
        <w:rPr>
          <w:color w:val="000000" w:themeColor="text1"/>
        </w:rPr>
        <w:t xml:space="preserve">es et </w:t>
      </w:r>
      <w:r w:rsidR="001162BB">
        <w:rPr>
          <w:color w:val="000000" w:themeColor="text1"/>
        </w:rPr>
        <w:t>lente</w:t>
      </w:r>
      <w:r w:rsidRPr="00135413">
        <w:rPr>
          <w:color w:val="000000" w:themeColor="text1"/>
        </w:rPr>
        <w:t xml:space="preserve">s sur le champ de bataille et des pertes de personnel croissantes. </w:t>
      </w:r>
      <w:r w:rsidR="001162BB">
        <w:rPr>
          <w:color w:val="000000" w:themeColor="text1"/>
        </w:rPr>
        <w:t>Il prétend</w:t>
      </w:r>
      <w:r w:rsidRPr="00135413">
        <w:rPr>
          <w:color w:val="000000" w:themeColor="text1"/>
        </w:rPr>
        <w:t xml:space="preserve"> que les forces russes continuent d'avancer dans toutes les directions de</w:t>
      </w:r>
      <w:r w:rsidR="001162BB">
        <w:rPr>
          <w:color w:val="000000" w:themeColor="text1"/>
        </w:rPr>
        <w:t>puis</w:t>
      </w:r>
      <w:r w:rsidRPr="00135413">
        <w:rPr>
          <w:color w:val="000000" w:themeColor="text1"/>
        </w:rPr>
        <w:t xml:space="preserve"> la ligne de front</w:t>
      </w:r>
      <w:r w:rsidR="001162BB">
        <w:rPr>
          <w:color w:val="000000" w:themeColor="text1"/>
        </w:rPr>
        <w:t>, et</w:t>
      </w:r>
      <w:r w:rsidRPr="00135413">
        <w:rPr>
          <w:color w:val="000000" w:themeColor="text1"/>
        </w:rPr>
        <w:t xml:space="preserve"> à un rythme accéléré.</w:t>
      </w:r>
      <w:r>
        <w:rPr>
          <w:rStyle w:val="Appelnotedebasdep"/>
          <w:color w:val="000000" w:themeColor="text1"/>
        </w:rPr>
        <w:footnoteReference w:id="4"/>
      </w:r>
      <w:r w:rsidRPr="00135413">
        <w:rPr>
          <w:color w:val="000000" w:themeColor="text1"/>
        </w:rPr>
        <w:t xml:space="preserve"> </w:t>
      </w:r>
      <w:r w:rsidR="001162BB">
        <w:rPr>
          <w:color w:val="000000" w:themeColor="text1"/>
        </w:rPr>
        <w:t>En réalité, l</w:t>
      </w:r>
      <w:r w:rsidRPr="00135413">
        <w:rPr>
          <w:color w:val="000000" w:themeColor="text1"/>
        </w:rPr>
        <w:t xml:space="preserve">es forces russes </w:t>
      </w:r>
      <w:r w:rsidR="00D85D83">
        <w:rPr>
          <w:color w:val="000000" w:themeColor="text1"/>
        </w:rPr>
        <w:t>n’</w:t>
      </w:r>
      <w:r w:rsidRPr="00135413">
        <w:rPr>
          <w:color w:val="000000" w:themeColor="text1"/>
        </w:rPr>
        <w:t xml:space="preserve">ont </w:t>
      </w:r>
      <w:r w:rsidR="00D85D83">
        <w:rPr>
          <w:color w:val="000000" w:themeColor="text1"/>
        </w:rPr>
        <w:t>guè</w:t>
      </w:r>
      <w:r w:rsidR="001162BB">
        <w:rPr>
          <w:color w:val="000000" w:themeColor="text1"/>
        </w:rPr>
        <w:t>r</w:t>
      </w:r>
      <w:r w:rsidR="00D85D83">
        <w:rPr>
          <w:color w:val="000000" w:themeColor="text1"/>
        </w:rPr>
        <w:t>e</w:t>
      </w:r>
      <w:r w:rsidRPr="00135413">
        <w:rPr>
          <w:color w:val="000000" w:themeColor="text1"/>
        </w:rPr>
        <w:t xml:space="preserve"> </w:t>
      </w:r>
      <w:r w:rsidR="00D85D83">
        <w:rPr>
          <w:color w:val="000000" w:themeColor="text1"/>
        </w:rPr>
        <w:t xml:space="preserve">avancé </w:t>
      </w:r>
      <w:r w:rsidRPr="00135413">
        <w:rPr>
          <w:color w:val="000000" w:themeColor="text1"/>
        </w:rPr>
        <w:t>en août 2026, selon les observ</w:t>
      </w:r>
      <w:r w:rsidR="00D85D83">
        <w:rPr>
          <w:color w:val="000000" w:themeColor="text1"/>
        </w:rPr>
        <w:t>ations d</w:t>
      </w:r>
      <w:r w:rsidRPr="00135413">
        <w:rPr>
          <w:color w:val="000000" w:themeColor="text1"/>
        </w:rPr>
        <w:t xml:space="preserve">e </w:t>
      </w:r>
      <w:proofErr w:type="spellStart"/>
      <w:r w:rsidRPr="00D85D83">
        <w:rPr>
          <w:i/>
          <w:iCs/>
          <w:color w:val="000000" w:themeColor="text1"/>
          <w:lang w:val="en-US"/>
        </w:rPr>
        <w:t>l'I</w:t>
      </w:r>
      <w:r w:rsidR="00D85D83" w:rsidRPr="00D85D83">
        <w:rPr>
          <w:i/>
          <w:iCs/>
          <w:color w:val="000000" w:themeColor="text1"/>
          <w:lang w:val="en-US"/>
        </w:rPr>
        <w:t>nstitute</w:t>
      </w:r>
      <w:proofErr w:type="spellEnd"/>
      <w:r w:rsidR="00D85D83" w:rsidRPr="00D85D83">
        <w:rPr>
          <w:i/>
          <w:iCs/>
          <w:color w:val="000000" w:themeColor="text1"/>
          <w:lang w:val="en-US"/>
        </w:rPr>
        <w:t xml:space="preserve"> for the </w:t>
      </w:r>
      <w:r w:rsidRPr="00D85D83">
        <w:rPr>
          <w:i/>
          <w:iCs/>
          <w:color w:val="000000" w:themeColor="text1"/>
          <w:lang w:val="en-US"/>
        </w:rPr>
        <w:t>S</w:t>
      </w:r>
      <w:r w:rsidR="00D85D83" w:rsidRPr="00D85D83">
        <w:rPr>
          <w:i/>
          <w:iCs/>
          <w:color w:val="000000" w:themeColor="text1"/>
          <w:lang w:val="en-US"/>
        </w:rPr>
        <w:t>tudy of War</w:t>
      </w:r>
      <w:r w:rsidR="00D85D83">
        <w:rPr>
          <w:color w:val="000000" w:themeColor="text1"/>
        </w:rPr>
        <w:t xml:space="preserve"> de Washington</w:t>
      </w:r>
      <w:r w:rsidRPr="00135413">
        <w:rPr>
          <w:color w:val="000000" w:themeColor="text1"/>
        </w:rPr>
        <w:t>. Les rapports de l'état-major général ukrainien sur Facebook sur les pertes russes indiquent que les forces russes ont subi environ 29</w:t>
      </w:r>
      <w:r w:rsidR="00D85D83">
        <w:rPr>
          <w:color w:val="000000" w:themeColor="text1"/>
        </w:rPr>
        <w:t>.</w:t>
      </w:r>
      <w:r w:rsidRPr="00135413">
        <w:rPr>
          <w:color w:val="000000" w:themeColor="text1"/>
        </w:rPr>
        <w:t xml:space="preserve">120 pertes entre le 31 juillet et le 22 août 2022 – soit en moyenne </w:t>
      </w:r>
      <w:r w:rsidR="00C726C5">
        <w:rPr>
          <w:color w:val="000000" w:themeColor="text1"/>
        </w:rPr>
        <w:t xml:space="preserve">de </w:t>
      </w:r>
      <w:r w:rsidRPr="00135413">
        <w:rPr>
          <w:color w:val="000000" w:themeColor="text1"/>
        </w:rPr>
        <w:t>1</w:t>
      </w:r>
      <w:r w:rsidR="00D85D83">
        <w:rPr>
          <w:color w:val="000000" w:themeColor="text1"/>
        </w:rPr>
        <w:t>.</w:t>
      </w:r>
      <w:r w:rsidRPr="00135413">
        <w:rPr>
          <w:color w:val="000000" w:themeColor="text1"/>
        </w:rPr>
        <w:t>074 pertes par kilomètre carré de territoire conquis.</w:t>
      </w:r>
    </w:p>
    <w:p w14:paraId="404D237A" w14:textId="77777777" w:rsidR="00C726C5" w:rsidRDefault="00D85D83" w:rsidP="008F61B1">
      <w:pPr>
        <w:suppressAutoHyphens w:val="0"/>
        <w:spacing w:after="120"/>
        <w:jc w:val="both"/>
        <w:rPr>
          <w:color w:val="000000" w:themeColor="text1"/>
        </w:rPr>
      </w:pPr>
      <w:r w:rsidRPr="00D85D83">
        <w:rPr>
          <w:color w:val="000000" w:themeColor="text1"/>
        </w:rPr>
        <w:t xml:space="preserve">Poutine a reconnu les effets des frappes à longue portée ukrainiennes sur l'infrastructure énergétique russe et a souligné la nécessité d'améliorer </w:t>
      </w:r>
      <w:r w:rsidR="00C726C5">
        <w:rPr>
          <w:color w:val="000000" w:themeColor="text1"/>
        </w:rPr>
        <w:t>s</w:t>
      </w:r>
      <w:r w:rsidRPr="00D85D83">
        <w:rPr>
          <w:color w:val="000000" w:themeColor="text1"/>
        </w:rPr>
        <w:t xml:space="preserve">es systèmes de défense aérienne. </w:t>
      </w:r>
      <w:r>
        <w:rPr>
          <w:color w:val="000000" w:themeColor="text1"/>
        </w:rPr>
        <w:t>Il</w:t>
      </w:r>
      <w:r w:rsidRPr="00D85D83">
        <w:rPr>
          <w:color w:val="000000" w:themeColor="text1"/>
        </w:rPr>
        <w:t xml:space="preserve"> a déclaré dans </w:t>
      </w:r>
      <w:r w:rsidR="00C726C5">
        <w:rPr>
          <w:color w:val="000000" w:themeColor="text1"/>
        </w:rPr>
        <w:t>u</w:t>
      </w:r>
      <w:r w:rsidRPr="00D85D83">
        <w:rPr>
          <w:color w:val="000000" w:themeColor="text1"/>
        </w:rPr>
        <w:t>n interview</w:t>
      </w:r>
      <w:r w:rsidR="00C726C5">
        <w:rPr>
          <w:color w:val="000000" w:themeColor="text1"/>
        </w:rPr>
        <w:t>, le</w:t>
      </w:r>
      <w:r w:rsidRPr="00D85D83">
        <w:rPr>
          <w:color w:val="000000" w:themeColor="text1"/>
        </w:rPr>
        <w:t xml:space="preserve"> 22 août</w:t>
      </w:r>
      <w:r w:rsidR="00C726C5">
        <w:rPr>
          <w:color w:val="000000" w:themeColor="text1"/>
        </w:rPr>
        <w:t>,</w:t>
      </w:r>
      <w:r w:rsidRPr="00D85D83">
        <w:rPr>
          <w:color w:val="000000" w:themeColor="text1"/>
        </w:rPr>
        <w:t xml:space="preserve"> que les frappes à longue portée ukrainiennes causent des pertes humaines et des « dommages économiques ».</w:t>
      </w:r>
      <w:r w:rsidRPr="00D85D83">
        <w:rPr>
          <w:rStyle w:val="Appelnotedebasdep"/>
          <w:color w:val="000000" w:themeColor="text1"/>
        </w:rPr>
        <w:footnoteReference w:id="5"/>
      </w:r>
    </w:p>
    <w:p w14:paraId="0AAD7B47" w14:textId="1E6CEFBB" w:rsidR="00D85D83" w:rsidRPr="00D85D83" w:rsidRDefault="00D85D83" w:rsidP="008F61B1">
      <w:pPr>
        <w:suppressAutoHyphens w:val="0"/>
        <w:spacing w:after="120"/>
        <w:jc w:val="both"/>
        <w:rPr>
          <w:color w:val="000000" w:themeColor="text1"/>
          <w:lang w:val="en-US"/>
        </w:rPr>
      </w:pPr>
      <w:r w:rsidRPr="00D85D83">
        <w:rPr>
          <w:color w:val="000000" w:themeColor="text1"/>
        </w:rPr>
        <w:t xml:space="preserve">Le président de l'Union russe des industriels et entrepreneurs Alexander </w:t>
      </w:r>
      <w:proofErr w:type="spellStart"/>
      <w:r w:rsidRPr="00D85D83">
        <w:rPr>
          <w:color w:val="000000" w:themeColor="text1"/>
        </w:rPr>
        <w:t>Chokhine</w:t>
      </w:r>
      <w:proofErr w:type="spellEnd"/>
      <w:r w:rsidRPr="00D85D83">
        <w:rPr>
          <w:color w:val="000000" w:themeColor="text1"/>
        </w:rPr>
        <w:t xml:space="preserve"> a déclaré le 20 août que les frappes de drones ukrainiens avaient réduit la capacité de raffinage pétrolier russe de 25 à 30 % et dégradé la production d'engrais et de produits chimiques.</w:t>
      </w:r>
      <w:r w:rsidRPr="00D85D83">
        <w:rPr>
          <w:rStyle w:val="Appelnotedebasdep"/>
          <w:color w:val="000000" w:themeColor="text1"/>
        </w:rPr>
        <w:footnoteReference w:id="6"/>
      </w:r>
      <w:r w:rsidRPr="00D85D83">
        <w:rPr>
          <w:color w:val="000000" w:themeColor="text1"/>
        </w:rPr>
        <w:t xml:space="preserve"> </w:t>
      </w:r>
      <w:r>
        <w:rPr>
          <w:color w:val="000000" w:themeColor="text1"/>
        </w:rPr>
        <w:t xml:space="preserve">M. </w:t>
      </w:r>
      <w:proofErr w:type="spellStart"/>
      <w:r w:rsidRPr="00D85D83">
        <w:rPr>
          <w:color w:val="000000" w:themeColor="text1"/>
        </w:rPr>
        <w:t>Chokhin</w:t>
      </w:r>
      <w:r>
        <w:rPr>
          <w:color w:val="000000" w:themeColor="text1"/>
        </w:rPr>
        <w:t>e</w:t>
      </w:r>
      <w:proofErr w:type="spellEnd"/>
      <w:r w:rsidRPr="00D85D83">
        <w:rPr>
          <w:color w:val="000000" w:themeColor="text1"/>
        </w:rPr>
        <w:t xml:space="preserve"> a noté que les frappes ukrainiennes contre les infrastructures logistiques, telles que les </w:t>
      </w:r>
      <w:proofErr w:type="spellStart"/>
      <w:r w:rsidRPr="00D85D83">
        <w:rPr>
          <w:color w:val="000000" w:themeColor="text1"/>
        </w:rPr>
        <w:t>Wildberries</w:t>
      </w:r>
      <w:proofErr w:type="spellEnd"/>
      <w:r w:rsidRPr="00D85D83">
        <w:rPr>
          <w:color w:val="000000" w:themeColor="text1"/>
        </w:rPr>
        <w:t xml:space="preserve">, affectent à la fois le marché </w:t>
      </w:r>
      <w:r>
        <w:rPr>
          <w:color w:val="000000" w:themeColor="text1"/>
        </w:rPr>
        <w:t xml:space="preserve">intérieur </w:t>
      </w:r>
      <w:r w:rsidRPr="00D85D83">
        <w:rPr>
          <w:color w:val="000000" w:themeColor="text1"/>
        </w:rPr>
        <w:t>russe et l'exportation. La campagne de frappes à longue portée de l'Ukraine a considérablement réduit les exportations maritimes russes de pétrole et de céréales ainsi que la capacité de raffinage pétrolier</w:t>
      </w:r>
      <w:r w:rsidR="00C726C5">
        <w:rPr>
          <w:color w:val="000000" w:themeColor="text1"/>
        </w:rPr>
        <w:t>. Elle a</w:t>
      </w:r>
      <w:r w:rsidRPr="00D85D83">
        <w:rPr>
          <w:color w:val="000000" w:themeColor="text1"/>
        </w:rPr>
        <w:t xml:space="preserve"> causé des pénuries de carburant et dégradé la production russe</w:t>
      </w:r>
      <w:r>
        <w:rPr>
          <w:color w:val="000000" w:themeColor="text1"/>
        </w:rPr>
        <w:t xml:space="preserve"> de </w:t>
      </w:r>
      <w:r w:rsidRPr="00D85D83">
        <w:rPr>
          <w:color w:val="000000" w:themeColor="text1"/>
        </w:rPr>
        <w:t>microélectronique.</w:t>
      </w:r>
    </w:p>
    <w:p w14:paraId="6907556B" w14:textId="26ABE04D" w:rsidR="00D85D83" w:rsidRPr="00682068" w:rsidRDefault="00D85D83" w:rsidP="000E5E5B">
      <w:pPr>
        <w:suppressAutoHyphens w:val="0"/>
        <w:spacing w:after="120"/>
        <w:jc w:val="both"/>
        <w:rPr>
          <w:color w:val="000000" w:themeColor="text1"/>
          <w:lang w:val="en-US"/>
        </w:rPr>
      </w:pPr>
      <w:r w:rsidRPr="00682068">
        <w:rPr>
          <w:color w:val="000000" w:themeColor="text1"/>
        </w:rPr>
        <w:t>Poutine a reconnu la nécessité d'améliorer le système de défense aérienne russe et d'étendre ses capacités grâce à la coordination entre entreprises publiques et privées – admettant l'échec de la Russie à protéger son vaste territoire contre les frappes à longue portée ukrainiennes. Poutine tente de mettre en avant sa conscience des problèmes intérieurs actuels tout en assurant au public russe que la campagne de frappes de 40 jours de l'Ukraine visant à la pousser à négocier n'a pas permis d'atteindre le résultat escompté.</w:t>
      </w:r>
      <w:r>
        <w:rPr>
          <w:rStyle w:val="Appelnotedebasdep"/>
          <w:color w:val="000000" w:themeColor="text1"/>
        </w:rPr>
        <w:footnoteReference w:id="7"/>
      </w:r>
      <w:r w:rsidRPr="00682068">
        <w:rPr>
          <w:color w:val="000000" w:themeColor="text1"/>
        </w:rPr>
        <w:t xml:space="preserve"> Poutine est probablement prêt à accepter des difficultés économiques croissantes pour la société russe, y compris pour les populations urbaines qu</w:t>
      </w:r>
      <w:r w:rsidR="00C726C5">
        <w:rPr>
          <w:color w:val="000000" w:themeColor="text1"/>
        </w:rPr>
        <w:t>’il</w:t>
      </w:r>
      <w:r w:rsidRPr="00682068">
        <w:rPr>
          <w:color w:val="000000" w:themeColor="text1"/>
        </w:rPr>
        <w:t xml:space="preserve"> cherchait auparavant à protéger</w:t>
      </w:r>
      <w:r w:rsidR="00C726C5">
        <w:rPr>
          <w:color w:val="000000" w:themeColor="text1"/>
        </w:rPr>
        <w:t>,</w:t>
      </w:r>
      <w:r w:rsidRPr="00682068">
        <w:rPr>
          <w:color w:val="000000" w:themeColor="text1"/>
        </w:rPr>
        <w:t xml:space="preserve"> à Moscou et à Saint-Pétersbourg, tout en </w:t>
      </w:r>
      <w:r w:rsidR="00C726C5">
        <w:rPr>
          <w:color w:val="000000" w:themeColor="text1"/>
        </w:rPr>
        <w:t>mainten</w:t>
      </w:r>
      <w:r w:rsidRPr="00682068">
        <w:rPr>
          <w:color w:val="000000" w:themeColor="text1"/>
        </w:rPr>
        <w:t xml:space="preserve">ant </w:t>
      </w:r>
      <w:r w:rsidR="00C726C5">
        <w:rPr>
          <w:color w:val="000000" w:themeColor="text1"/>
        </w:rPr>
        <w:t>i</w:t>
      </w:r>
      <w:r w:rsidRPr="00682068">
        <w:rPr>
          <w:color w:val="000000" w:themeColor="text1"/>
        </w:rPr>
        <w:t xml:space="preserve">nchangée </w:t>
      </w:r>
      <w:r w:rsidR="00C726C5" w:rsidRPr="00682068">
        <w:rPr>
          <w:color w:val="000000" w:themeColor="text1"/>
        </w:rPr>
        <w:t xml:space="preserve">sa théorie </w:t>
      </w:r>
      <w:r w:rsidRPr="00682068">
        <w:rPr>
          <w:color w:val="000000" w:themeColor="text1"/>
        </w:rPr>
        <w:t>de la victoire, fondée sur le postulat que la Russie peut gagner une guerre d'usure et survivre à la fois à la capacité de défense de l'Ukraine et au soutien occidental à l'Ukraine.</w:t>
      </w:r>
    </w:p>
    <w:p w14:paraId="7C42F4DB" w14:textId="77777777" w:rsidR="007777A4" w:rsidRDefault="00480463" w:rsidP="002242A7">
      <w:pPr>
        <w:suppressAutoHyphens w:val="0"/>
        <w:spacing w:after="120"/>
        <w:jc w:val="both"/>
        <w:rPr>
          <w:color w:val="000000" w:themeColor="text1"/>
        </w:rPr>
      </w:pPr>
      <w:r w:rsidRPr="00480463">
        <w:rPr>
          <w:color w:val="000000" w:themeColor="text1"/>
        </w:rPr>
        <w:t xml:space="preserve">Poutine a réitéré son refus de s'engager dans des négociations de paix significatives pour mettre fin à la guerre en Ukraine. </w:t>
      </w:r>
      <w:r>
        <w:rPr>
          <w:color w:val="000000" w:themeColor="text1"/>
        </w:rPr>
        <w:t>Il</w:t>
      </w:r>
      <w:r w:rsidRPr="00480463">
        <w:rPr>
          <w:color w:val="000000" w:themeColor="text1"/>
        </w:rPr>
        <w:t xml:space="preserve"> a déclaré que les propositions de paix de l'Ukraine et de l'Europe sont « exotiques » et « inacceptables » pour la Russie</w:t>
      </w:r>
      <w:r>
        <w:rPr>
          <w:color w:val="000000" w:themeColor="text1"/>
        </w:rPr>
        <w:t xml:space="preserve">. Il </w:t>
      </w:r>
      <w:r w:rsidRPr="00480463">
        <w:rPr>
          <w:color w:val="000000" w:themeColor="text1"/>
        </w:rPr>
        <w:t>a noté que la Russie ne participera qu'à des négociations qui reflètent les « réalités sur le terrain ».</w:t>
      </w:r>
      <w:r>
        <w:rPr>
          <w:rStyle w:val="Appelnotedebasdep"/>
          <w:color w:val="000000" w:themeColor="text1"/>
        </w:rPr>
        <w:footnoteReference w:id="8"/>
      </w:r>
    </w:p>
    <w:p w14:paraId="7376F4AC" w14:textId="2FB87DA2" w:rsidR="00480463" w:rsidRDefault="007777A4" w:rsidP="002242A7">
      <w:pPr>
        <w:suppressAutoHyphens w:val="0"/>
        <w:spacing w:after="120"/>
        <w:jc w:val="both"/>
        <w:rPr>
          <w:color w:val="000000" w:themeColor="text1"/>
          <w:lang w:val="en-US"/>
        </w:rPr>
      </w:pPr>
      <w:r w:rsidRPr="00480463">
        <w:rPr>
          <w:color w:val="000000" w:themeColor="text1"/>
        </w:rPr>
        <w:t>Poutine</w:t>
      </w:r>
      <w:r w:rsidR="00480463" w:rsidRPr="00682068">
        <w:rPr>
          <w:color w:val="000000" w:themeColor="text1"/>
        </w:rPr>
        <w:t xml:space="preserve"> semble croire que </w:t>
      </w:r>
      <w:r w:rsidR="00480463">
        <w:rPr>
          <w:color w:val="000000" w:themeColor="text1"/>
        </w:rPr>
        <w:t>s</w:t>
      </w:r>
      <w:r w:rsidR="00480463" w:rsidRPr="00682068">
        <w:rPr>
          <w:color w:val="000000" w:themeColor="text1"/>
        </w:rPr>
        <w:t xml:space="preserve">a campagne de frappes </w:t>
      </w:r>
      <w:r w:rsidR="00480463">
        <w:rPr>
          <w:color w:val="000000" w:themeColor="text1"/>
        </w:rPr>
        <w:t>par</w:t>
      </w:r>
      <w:r w:rsidR="00480463" w:rsidRPr="00682068">
        <w:rPr>
          <w:color w:val="000000" w:themeColor="text1"/>
        </w:rPr>
        <w:t xml:space="preserve"> missiles</w:t>
      </w:r>
      <w:r w:rsidR="00480463">
        <w:rPr>
          <w:color w:val="000000" w:themeColor="text1"/>
        </w:rPr>
        <w:t xml:space="preserve"> </w:t>
      </w:r>
      <w:r w:rsidR="00480463" w:rsidRPr="00682068">
        <w:rPr>
          <w:color w:val="000000" w:themeColor="text1"/>
        </w:rPr>
        <w:t>poussera l'Ukraine à se rendre aux exigences maximalistes russes dans un contexte mondial de pénurie d'intercepteurs Patriot. Le rejet persistant par le Kremlin de toute proposition de paix significative démontre le refus de la Russie de négocier et vise à unir le public russe autour d'une plateforme pro-guerre avant les élections de la Douma d'État de septembre.</w:t>
      </w:r>
    </w:p>
    <w:p w14:paraId="5C53CB6E" w14:textId="0A2FF104" w:rsidR="008234E0" w:rsidRPr="00CA2F7A" w:rsidRDefault="00C732CB" w:rsidP="003F0CF1">
      <w:pPr>
        <w:suppressAutoHyphens w:val="0"/>
        <w:spacing w:after="120"/>
        <w:jc w:val="both"/>
        <w:rPr>
          <w:b/>
          <w:bCs/>
          <w:color w:val="000000" w:themeColor="text1"/>
        </w:rPr>
      </w:pPr>
      <w:r w:rsidRPr="00CA2F7A">
        <w:rPr>
          <w:b/>
          <w:bCs/>
          <w:color w:val="000000" w:themeColor="text1"/>
        </w:rPr>
        <w:t>L</w:t>
      </w:r>
      <w:r w:rsidR="008A6BD4" w:rsidRPr="00CA2F7A">
        <w:rPr>
          <w:b/>
          <w:bCs/>
          <w:color w:val="000000" w:themeColor="text1"/>
        </w:rPr>
        <w:t xml:space="preserve">a </w:t>
      </w:r>
      <w:r w:rsidRPr="00CA2F7A">
        <w:rPr>
          <w:b/>
          <w:bCs/>
          <w:color w:val="000000" w:themeColor="text1"/>
        </w:rPr>
        <w:t>réaction ukrainienne</w:t>
      </w:r>
    </w:p>
    <w:p w14:paraId="6DCAD8A3" w14:textId="77777777" w:rsidR="00480463" w:rsidRPr="00135413" w:rsidRDefault="00480463" w:rsidP="00480463">
      <w:pPr>
        <w:suppressAutoHyphens w:val="0"/>
        <w:spacing w:after="120"/>
        <w:jc w:val="both"/>
        <w:rPr>
          <w:color w:val="000000" w:themeColor="text1"/>
          <w:lang w:val="en-US"/>
        </w:rPr>
      </w:pPr>
      <w:r w:rsidRPr="00682068">
        <w:rPr>
          <w:color w:val="000000" w:themeColor="text1"/>
        </w:rPr>
        <w:t xml:space="preserve">Le président Zelensky a </w:t>
      </w:r>
      <w:r>
        <w:rPr>
          <w:color w:val="000000" w:themeColor="text1"/>
        </w:rPr>
        <w:t xml:space="preserve">pour sa part </w:t>
      </w:r>
      <w:r w:rsidRPr="00682068">
        <w:rPr>
          <w:color w:val="000000" w:themeColor="text1"/>
        </w:rPr>
        <w:t xml:space="preserve">réitéré à plusieurs reprises son engagement envers </w:t>
      </w:r>
      <w:r>
        <w:rPr>
          <w:color w:val="000000" w:themeColor="text1"/>
        </w:rPr>
        <w:t>d</w:t>
      </w:r>
      <w:r w:rsidRPr="00682068">
        <w:rPr>
          <w:color w:val="000000" w:themeColor="text1"/>
        </w:rPr>
        <w:t>es négociations de paix et sa volonté de faire des compromis significatifs qui soient réellement en accord avec les réalités du champ de bataille, t</w:t>
      </w:r>
      <w:r>
        <w:rPr>
          <w:color w:val="000000" w:themeColor="text1"/>
        </w:rPr>
        <w:t xml:space="preserve">out en excluant </w:t>
      </w:r>
      <w:r w:rsidRPr="00682068">
        <w:rPr>
          <w:color w:val="000000" w:themeColor="text1"/>
        </w:rPr>
        <w:t>la capitulation de l'Ukraine.</w:t>
      </w:r>
    </w:p>
    <w:p w14:paraId="13ADB16E" w14:textId="5B2C96BE" w:rsidR="00881824" w:rsidRPr="00881824" w:rsidRDefault="00881824" w:rsidP="00881824">
      <w:pPr>
        <w:spacing w:after="120"/>
        <w:rPr>
          <w:b/>
          <w:bCs/>
          <w:color w:val="000000"/>
        </w:rPr>
      </w:pPr>
      <w:r w:rsidRPr="00881824">
        <w:rPr>
          <w:b/>
          <w:bCs/>
          <w:color w:val="000000"/>
        </w:rPr>
        <w:t>La</w:t>
      </w:r>
      <w:r w:rsidR="00C732CB">
        <w:rPr>
          <w:b/>
          <w:bCs/>
          <w:color w:val="000000"/>
        </w:rPr>
        <w:t xml:space="preserve"> réac</w:t>
      </w:r>
      <w:r w:rsidRPr="00881824">
        <w:rPr>
          <w:b/>
          <w:bCs/>
          <w:color w:val="000000"/>
        </w:rPr>
        <w:t>t</w:t>
      </w:r>
      <w:r w:rsidR="00C732CB">
        <w:rPr>
          <w:b/>
          <w:bCs/>
          <w:color w:val="000000"/>
        </w:rPr>
        <w:t>i</w:t>
      </w:r>
      <w:r w:rsidRPr="00881824">
        <w:rPr>
          <w:b/>
          <w:bCs/>
          <w:color w:val="000000"/>
        </w:rPr>
        <w:t>on</w:t>
      </w:r>
      <w:r w:rsidR="00C732CB">
        <w:rPr>
          <w:b/>
          <w:bCs/>
          <w:color w:val="000000"/>
        </w:rPr>
        <w:t xml:space="preserve"> </w:t>
      </w:r>
      <w:r w:rsidRPr="00881824">
        <w:rPr>
          <w:b/>
          <w:bCs/>
          <w:color w:val="000000"/>
        </w:rPr>
        <w:t>de l'U</w:t>
      </w:r>
      <w:r w:rsidR="00B27FDD">
        <w:rPr>
          <w:b/>
          <w:bCs/>
          <w:color w:val="000000"/>
        </w:rPr>
        <w:t>E</w:t>
      </w:r>
      <w:r w:rsidR="00EF2FB2">
        <w:rPr>
          <w:b/>
          <w:bCs/>
          <w:color w:val="000000"/>
        </w:rPr>
        <w:t xml:space="preserve"> </w:t>
      </w:r>
    </w:p>
    <w:p w14:paraId="69FEE7A1" w14:textId="20CC9D85" w:rsidR="00C732CB" w:rsidRDefault="00480463" w:rsidP="00CA2F7A">
      <w:pPr>
        <w:spacing w:after="120"/>
        <w:jc w:val="both"/>
        <w:rPr>
          <w:color w:val="000000"/>
        </w:rPr>
      </w:pPr>
      <w:r>
        <w:rPr>
          <w:color w:val="000000"/>
        </w:rPr>
        <w:t>L</w:t>
      </w:r>
      <w:r w:rsidRPr="00480463">
        <w:rPr>
          <w:color w:val="000000"/>
        </w:rPr>
        <w:t>a présidente de la Commission européenne</w:t>
      </w:r>
      <w:r w:rsidR="005E4D0F">
        <w:rPr>
          <w:color w:val="000000"/>
        </w:rPr>
        <w:t xml:space="preserve"> a fait savoir sur X, dès le 24 août, que celle-ci </w:t>
      </w:r>
      <w:r w:rsidRPr="00480463">
        <w:rPr>
          <w:color w:val="000000"/>
        </w:rPr>
        <w:t>a a</w:t>
      </w:r>
      <w:r w:rsidR="005E4D0F">
        <w:rPr>
          <w:color w:val="000000"/>
        </w:rPr>
        <w:t>ffect</w:t>
      </w:r>
      <w:r w:rsidRPr="00480463">
        <w:rPr>
          <w:color w:val="000000"/>
        </w:rPr>
        <w:t xml:space="preserve">é 6,1 milliards </w:t>
      </w:r>
      <w:r w:rsidR="005E4D0F">
        <w:rPr>
          <w:color w:val="000000"/>
        </w:rPr>
        <w:t>€</w:t>
      </w:r>
      <w:r w:rsidRPr="00480463">
        <w:rPr>
          <w:color w:val="000000"/>
        </w:rPr>
        <w:t xml:space="preserve"> pour les systèmes de défense aérienne et antimissile, les missiles, les munitions et les radars dont l'Ukraine a un besoin urgent. Ce</w:t>
      </w:r>
      <w:r w:rsidR="005E4D0F">
        <w:rPr>
          <w:color w:val="000000"/>
        </w:rPr>
        <w:t>la</w:t>
      </w:r>
      <w:r w:rsidRPr="00480463">
        <w:rPr>
          <w:color w:val="000000"/>
        </w:rPr>
        <w:t xml:space="preserve"> s'ajoute aux 16 milliards </w:t>
      </w:r>
      <w:r w:rsidR="005E4D0F">
        <w:rPr>
          <w:color w:val="000000"/>
        </w:rPr>
        <w:t>€</w:t>
      </w:r>
      <w:r w:rsidRPr="00480463">
        <w:rPr>
          <w:color w:val="000000"/>
        </w:rPr>
        <w:t xml:space="preserve"> d'achat</w:t>
      </w:r>
      <w:r w:rsidR="005E4D0F">
        <w:rPr>
          <w:color w:val="000000"/>
        </w:rPr>
        <w:t>s</w:t>
      </w:r>
      <w:r w:rsidRPr="00480463">
        <w:rPr>
          <w:color w:val="000000"/>
        </w:rPr>
        <w:t xml:space="preserve"> précédemment approuvés</w:t>
      </w:r>
      <w:r w:rsidR="005E4D0F">
        <w:rPr>
          <w:color w:val="000000"/>
        </w:rPr>
        <w:t xml:space="preserve"> et dont</w:t>
      </w:r>
      <w:r w:rsidRPr="00480463">
        <w:rPr>
          <w:color w:val="000000"/>
        </w:rPr>
        <w:t xml:space="preserve"> 8,35 milliards </w:t>
      </w:r>
      <w:r w:rsidR="005E4D0F">
        <w:rPr>
          <w:color w:val="000000"/>
        </w:rPr>
        <w:t>€</w:t>
      </w:r>
      <w:r w:rsidRPr="00480463">
        <w:rPr>
          <w:color w:val="000000"/>
        </w:rPr>
        <w:t xml:space="preserve"> </w:t>
      </w:r>
      <w:r w:rsidR="005E4D0F">
        <w:rPr>
          <w:color w:val="000000"/>
        </w:rPr>
        <w:t>o</w:t>
      </w:r>
      <w:r w:rsidRPr="00480463">
        <w:rPr>
          <w:color w:val="000000"/>
        </w:rPr>
        <w:t>nt été versés.</w:t>
      </w:r>
      <w:r w:rsidR="00EE1B37">
        <w:rPr>
          <w:rStyle w:val="Appelnotedebasdep"/>
          <w:color w:val="000000"/>
        </w:rPr>
        <w:footnoteReference w:id="9"/>
      </w:r>
    </w:p>
    <w:p w14:paraId="3156501A" w14:textId="23C59905" w:rsidR="00C732CB" w:rsidRDefault="00C732CB" w:rsidP="00C732CB">
      <w:pPr>
        <w:spacing w:after="120"/>
        <w:rPr>
          <w:b/>
          <w:bCs/>
          <w:color w:val="000000"/>
        </w:rPr>
      </w:pPr>
      <w:r w:rsidRPr="00881824">
        <w:rPr>
          <w:b/>
          <w:bCs/>
          <w:color w:val="000000"/>
        </w:rPr>
        <w:t>La</w:t>
      </w:r>
      <w:r>
        <w:rPr>
          <w:b/>
          <w:bCs/>
          <w:color w:val="000000"/>
        </w:rPr>
        <w:t xml:space="preserve"> réac</w:t>
      </w:r>
      <w:r w:rsidRPr="00881824">
        <w:rPr>
          <w:b/>
          <w:bCs/>
          <w:color w:val="000000"/>
        </w:rPr>
        <w:t>t</w:t>
      </w:r>
      <w:r>
        <w:rPr>
          <w:b/>
          <w:bCs/>
          <w:color w:val="000000"/>
        </w:rPr>
        <w:t>i</w:t>
      </w:r>
      <w:r w:rsidRPr="00881824">
        <w:rPr>
          <w:b/>
          <w:bCs/>
          <w:color w:val="000000"/>
        </w:rPr>
        <w:t>on d</w:t>
      </w:r>
      <w:r>
        <w:rPr>
          <w:b/>
          <w:bCs/>
          <w:color w:val="000000"/>
        </w:rPr>
        <w:t>u</w:t>
      </w:r>
      <w:r w:rsidRPr="00881824">
        <w:rPr>
          <w:b/>
          <w:bCs/>
          <w:color w:val="000000"/>
        </w:rPr>
        <w:t xml:space="preserve"> </w:t>
      </w:r>
      <w:r w:rsidR="00687CEB">
        <w:rPr>
          <w:b/>
          <w:bCs/>
          <w:color w:val="000000"/>
        </w:rPr>
        <w:t>Royaume-Uni, et la réplique russe</w:t>
      </w:r>
    </w:p>
    <w:p w14:paraId="0098B610" w14:textId="64C3B641" w:rsidR="007E60BE" w:rsidRDefault="00C621C0" w:rsidP="00687CEB">
      <w:pPr>
        <w:suppressAutoHyphens w:val="0"/>
        <w:spacing w:after="120"/>
        <w:jc w:val="both"/>
        <w:rPr>
          <w:color w:val="000000" w:themeColor="text1"/>
        </w:rPr>
      </w:pPr>
      <w:r w:rsidRPr="00026EA6">
        <w:rPr>
          <w:color w:val="000000" w:themeColor="text1"/>
        </w:rPr>
        <w:t xml:space="preserve">Le </w:t>
      </w:r>
      <w:r w:rsidR="00026EA6">
        <w:rPr>
          <w:color w:val="000000" w:themeColor="text1"/>
        </w:rPr>
        <w:t xml:space="preserve">nouveau </w:t>
      </w:r>
      <w:r w:rsidRPr="00026EA6">
        <w:rPr>
          <w:color w:val="000000" w:themeColor="text1"/>
        </w:rPr>
        <w:t>Premier ministre britannique</w:t>
      </w:r>
      <w:r w:rsidR="005E4D0F">
        <w:rPr>
          <w:color w:val="000000" w:themeColor="text1"/>
        </w:rPr>
        <w:t>,</w:t>
      </w:r>
      <w:r w:rsidRPr="00026EA6">
        <w:rPr>
          <w:color w:val="000000" w:themeColor="text1"/>
        </w:rPr>
        <w:t xml:space="preserve"> </w:t>
      </w:r>
      <w:r w:rsidR="00687CEB">
        <w:rPr>
          <w:color w:val="000000" w:themeColor="text1"/>
        </w:rPr>
        <w:t>M.</w:t>
      </w:r>
      <w:r w:rsidRPr="00026EA6">
        <w:rPr>
          <w:color w:val="000000" w:themeColor="text1"/>
        </w:rPr>
        <w:t xml:space="preserve"> Burnham </w:t>
      </w:r>
      <w:r w:rsidR="00026EA6">
        <w:rPr>
          <w:color w:val="000000" w:themeColor="text1"/>
        </w:rPr>
        <w:t xml:space="preserve">a </w:t>
      </w:r>
      <w:r w:rsidR="00026EA6" w:rsidRPr="00026EA6">
        <w:rPr>
          <w:color w:val="000000" w:themeColor="text1"/>
        </w:rPr>
        <w:t>effectué</w:t>
      </w:r>
      <w:r w:rsidRPr="00026EA6">
        <w:rPr>
          <w:color w:val="000000" w:themeColor="text1"/>
        </w:rPr>
        <w:t xml:space="preserve"> l</w:t>
      </w:r>
      <w:r w:rsidR="00026EA6">
        <w:rPr>
          <w:color w:val="000000" w:themeColor="text1"/>
        </w:rPr>
        <w:t>e</w:t>
      </w:r>
      <w:r w:rsidRPr="00026EA6">
        <w:rPr>
          <w:color w:val="000000" w:themeColor="text1"/>
        </w:rPr>
        <w:t xml:space="preserve"> </w:t>
      </w:r>
      <w:r w:rsidR="00026EA6">
        <w:rPr>
          <w:color w:val="000000" w:themeColor="text1"/>
        </w:rPr>
        <w:t>24 août</w:t>
      </w:r>
      <w:r w:rsidR="00687CEB">
        <w:rPr>
          <w:color w:val="000000" w:themeColor="text1"/>
        </w:rPr>
        <w:t>, à Kiev,</w:t>
      </w:r>
      <w:r w:rsidRPr="00026EA6">
        <w:rPr>
          <w:color w:val="000000" w:themeColor="text1"/>
        </w:rPr>
        <w:t xml:space="preserve"> sa première visite à l'étranger depuis son entrée en fonction</w:t>
      </w:r>
      <w:r w:rsidR="00026EA6">
        <w:rPr>
          <w:color w:val="000000" w:themeColor="text1"/>
        </w:rPr>
        <w:t xml:space="preserve">. </w:t>
      </w:r>
      <w:r w:rsidR="007E60BE">
        <w:rPr>
          <w:color w:val="000000" w:themeColor="text1"/>
        </w:rPr>
        <w:t xml:space="preserve">Il </w:t>
      </w:r>
      <w:r w:rsidR="007E60BE" w:rsidRPr="00026EA6">
        <w:rPr>
          <w:color w:val="000000" w:themeColor="text1"/>
        </w:rPr>
        <w:t>s'</w:t>
      </w:r>
      <w:r w:rsidR="007E60BE">
        <w:rPr>
          <w:color w:val="000000" w:themeColor="text1"/>
        </w:rPr>
        <w:t xml:space="preserve">est </w:t>
      </w:r>
      <w:r w:rsidR="007E60BE" w:rsidRPr="00026EA6">
        <w:rPr>
          <w:color w:val="000000" w:themeColor="text1"/>
        </w:rPr>
        <w:t>entreten</w:t>
      </w:r>
      <w:r w:rsidR="007E60BE">
        <w:rPr>
          <w:color w:val="000000" w:themeColor="text1"/>
        </w:rPr>
        <w:t>u</w:t>
      </w:r>
      <w:r w:rsidR="007E60BE" w:rsidRPr="00026EA6">
        <w:rPr>
          <w:color w:val="000000" w:themeColor="text1"/>
        </w:rPr>
        <w:t xml:space="preserve"> avec ⁠le président Zelensky</w:t>
      </w:r>
      <w:r w:rsidR="007E60BE">
        <w:rPr>
          <w:color w:val="000000" w:themeColor="text1"/>
        </w:rPr>
        <w:t xml:space="preserve"> et il </w:t>
      </w:r>
      <w:r w:rsidR="007E60BE" w:rsidRPr="00026EA6">
        <w:rPr>
          <w:color w:val="000000" w:themeColor="text1"/>
        </w:rPr>
        <w:t>a co-présid</w:t>
      </w:r>
      <w:r w:rsidR="007E60BE">
        <w:rPr>
          <w:color w:val="000000" w:themeColor="text1"/>
        </w:rPr>
        <w:t>é</w:t>
      </w:r>
      <w:r w:rsidR="007E60BE" w:rsidRPr="00026EA6">
        <w:rPr>
          <w:color w:val="000000" w:themeColor="text1"/>
        </w:rPr>
        <w:t xml:space="preserve"> une réunion de la "coalition des volontaires"</w:t>
      </w:r>
      <w:r w:rsidR="007E60BE">
        <w:rPr>
          <w:color w:val="000000" w:themeColor="text1"/>
        </w:rPr>
        <w:t>, ces 35 États et organisations qui se déclarent, depuis 2025, prêts à envoyer des troupes pour donner à l’Ukraine, après un cessez-le-feu,</w:t>
      </w:r>
      <w:r w:rsidR="007E60BE" w:rsidRPr="00026EA6">
        <w:rPr>
          <w:color w:val="000000" w:themeColor="text1"/>
        </w:rPr>
        <w:t xml:space="preserve"> </w:t>
      </w:r>
      <w:r w:rsidR="007E60BE">
        <w:rPr>
          <w:color w:val="000000" w:themeColor="text1"/>
        </w:rPr>
        <w:t xml:space="preserve">des garanties de sécurité. Cette coalition, </w:t>
      </w:r>
      <w:r w:rsidR="007E60BE" w:rsidRPr="00FC3142">
        <w:rPr>
          <w:color w:val="000000" w:themeColor="text1"/>
        </w:rPr>
        <w:t>coprésidée par le Royaume-Uni, la France et l’</w:t>
      </w:r>
      <w:r w:rsidR="007E60BE">
        <w:rPr>
          <w:color w:val="000000" w:themeColor="text1"/>
        </w:rPr>
        <w:t>Allemagne, renforce le soutien financier à l’Ukraine en lui allouant 70 milliards € en 2026 et en 2027. Ell</w:t>
      </w:r>
      <w:r w:rsidR="007E60BE" w:rsidRPr="00026EA6">
        <w:rPr>
          <w:color w:val="000000" w:themeColor="text1"/>
        </w:rPr>
        <w:t>e</w:t>
      </w:r>
      <w:r w:rsidR="007E60BE">
        <w:rPr>
          <w:color w:val="000000" w:themeColor="text1"/>
        </w:rPr>
        <w:t xml:space="preserve"> intensifie la coopération dans le domaine de l’industrie de défense, en particulier pour la protection contre les missiles balistiques</w:t>
      </w:r>
      <w:r w:rsidR="007E60BE" w:rsidRPr="00026EA6">
        <w:rPr>
          <w:color w:val="000000" w:themeColor="text1"/>
        </w:rPr>
        <w:t>.</w:t>
      </w:r>
    </w:p>
    <w:p w14:paraId="50396F26" w14:textId="4333CBA2" w:rsidR="00C621C0" w:rsidRPr="00026EA6" w:rsidRDefault="00687CEB" w:rsidP="00687CEB">
      <w:pPr>
        <w:suppressAutoHyphens w:val="0"/>
        <w:spacing w:after="120"/>
        <w:jc w:val="both"/>
        <w:rPr>
          <w:color w:val="000000" w:themeColor="text1"/>
        </w:rPr>
      </w:pPr>
      <w:r>
        <w:rPr>
          <w:color w:val="000000" w:themeColor="text1"/>
        </w:rPr>
        <w:t xml:space="preserve">Considérant que </w:t>
      </w:r>
      <w:r w:rsidRPr="00026EA6">
        <w:rPr>
          <w:color w:val="000000" w:themeColor="text1"/>
        </w:rPr>
        <w:t>"La sécurité de l'Ukraine est ⁠notre sécurité"</w:t>
      </w:r>
      <w:r>
        <w:rPr>
          <w:color w:val="000000" w:themeColor="text1"/>
        </w:rPr>
        <w:t>,</w:t>
      </w:r>
      <w:r w:rsidR="00C621C0" w:rsidRPr="00026EA6">
        <w:rPr>
          <w:color w:val="000000" w:themeColor="text1"/>
        </w:rPr>
        <w:t xml:space="preserve"> </w:t>
      </w:r>
      <w:r w:rsidR="007E60BE">
        <w:rPr>
          <w:color w:val="000000" w:themeColor="text1"/>
        </w:rPr>
        <w:t>M.</w:t>
      </w:r>
      <w:r w:rsidR="007E60BE" w:rsidRPr="00026EA6">
        <w:rPr>
          <w:color w:val="000000" w:themeColor="text1"/>
        </w:rPr>
        <w:t xml:space="preserve"> Burnham</w:t>
      </w:r>
      <w:r w:rsidR="006179B9">
        <w:rPr>
          <w:color w:val="000000" w:themeColor="text1"/>
        </w:rPr>
        <w:t xml:space="preserve"> </w:t>
      </w:r>
      <w:r w:rsidR="00C621C0" w:rsidRPr="00026EA6">
        <w:rPr>
          <w:color w:val="000000" w:themeColor="text1"/>
        </w:rPr>
        <w:t xml:space="preserve">a </w:t>
      </w:r>
      <w:r w:rsidR="006179B9">
        <w:rPr>
          <w:color w:val="000000" w:themeColor="text1"/>
        </w:rPr>
        <w:t>exprim</w:t>
      </w:r>
      <w:r w:rsidR="00026EA6">
        <w:rPr>
          <w:color w:val="000000" w:themeColor="text1"/>
        </w:rPr>
        <w:t>é</w:t>
      </w:r>
      <w:r w:rsidR="00C621C0" w:rsidRPr="00026EA6">
        <w:rPr>
          <w:color w:val="000000" w:themeColor="text1"/>
        </w:rPr>
        <w:t xml:space="preserve"> </w:t>
      </w:r>
      <w:r w:rsidR="00026EA6">
        <w:rPr>
          <w:color w:val="000000" w:themeColor="text1"/>
        </w:rPr>
        <w:t xml:space="preserve">sa </w:t>
      </w:r>
      <w:r w:rsidR="00C621C0" w:rsidRPr="00026EA6">
        <w:rPr>
          <w:color w:val="000000" w:themeColor="text1"/>
        </w:rPr>
        <w:t>volonté de renforce</w:t>
      </w:r>
      <w:r w:rsidR="00026EA6">
        <w:rPr>
          <w:color w:val="000000" w:themeColor="text1"/>
        </w:rPr>
        <w:t>r</w:t>
      </w:r>
      <w:r w:rsidR="00C621C0" w:rsidRPr="00026EA6">
        <w:rPr>
          <w:color w:val="000000" w:themeColor="text1"/>
        </w:rPr>
        <w:t xml:space="preserve"> </w:t>
      </w:r>
      <w:r w:rsidR="00026EA6">
        <w:rPr>
          <w:color w:val="000000" w:themeColor="text1"/>
        </w:rPr>
        <w:t>l</w:t>
      </w:r>
      <w:r w:rsidR="00C621C0" w:rsidRPr="00026EA6">
        <w:rPr>
          <w:color w:val="000000" w:themeColor="text1"/>
        </w:rPr>
        <w:t xml:space="preserve">a production </w:t>
      </w:r>
      <w:r w:rsidR="00026EA6">
        <w:rPr>
          <w:color w:val="000000" w:themeColor="text1"/>
        </w:rPr>
        <w:t>ukrainienn</w:t>
      </w:r>
      <w:r w:rsidR="00C621C0" w:rsidRPr="00026EA6">
        <w:rPr>
          <w:color w:val="000000" w:themeColor="text1"/>
        </w:rPr>
        <w:t>e de missile</w:t>
      </w:r>
      <w:r w:rsidR="00026EA6">
        <w:rPr>
          <w:color w:val="000000" w:themeColor="text1"/>
        </w:rPr>
        <w:t>s</w:t>
      </w:r>
      <w:r w:rsidR="00C621C0" w:rsidRPr="00026EA6">
        <w:rPr>
          <w:color w:val="000000" w:themeColor="text1"/>
        </w:rPr>
        <w:t xml:space="preserve"> à longue portée.</w:t>
      </w:r>
      <w:r>
        <w:rPr>
          <w:color w:val="000000" w:themeColor="text1"/>
        </w:rPr>
        <w:t xml:space="preserve"> </w:t>
      </w:r>
      <w:r w:rsidR="006179B9">
        <w:rPr>
          <w:color w:val="000000" w:themeColor="text1"/>
        </w:rPr>
        <w:t xml:space="preserve">Pour ce faire, il a </w:t>
      </w:r>
      <w:r w:rsidR="006179B9" w:rsidRPr="00026EA6">
        <w:rPr>
          <w:color w:val="000000" w:themeColor="text1"/>
        </w:rPr>
        <w:t>autorisé le fabricant de missiles MBDA à divulguer des informations classifiées sur les composants de fabrication britannique utilisés pour la production du missile de croisière franco-britannique à longue portée</w:t>
      </w:r>
      <w:r w:rsidR="006179B9">
        <w:rPr>
          <w:color w:val="000000" w:themeColor="text1"/>
        </w:rPr>
        <w:t>, appelé</w:t>
      </w:r>
      <w:r w:rsidR="006179B9" w:rsidRPr="00026EA6">
        <w:rPr>
          <w:color w:val="000000" w:themeColor="text1"/>
        </w:rPr>
        <w:t xml:space="preserve"> SCALP</w:t>
      </w:r>
      <w:r w:rsidR="006179B9">
        <w:rPr>
          <w:color w:val="000000" w:themeColor="text1"/>
        </w:rPr>
        <w:t xml:space="preserve">-EG en France et </w:t>
      </w:r>
      <w:r w:rsidR="006179B9" w:rsidRPr="005E4D0F">
        <w:rPr>
          <w:i/>
          <w:iCs/>
          <w:color w:val="000000" w:themeColor="text1"/>
        </w:rPr>
        <w:t>Storm Shadow</w:t>
      </w:r>
      <w:r w:rsidR="006179B9">
        <w:rPr>
          <w:color w:val="000000" w:themeColor="text1"/>
        </w:rPr>
        <w:t xml:space="preserve"> au Royaume-Uni</w:t>
      </w:r>
      <w:r w:rsidR="006179B9">
        <w:rPr>
          <w:rStyle w:val="apple-converted-space"/>
          <w:rFonts w:eastAsiaTheme="majorEastAsia"/>
          <w:color w:val="000000" w:themeColor="text1"/>
        </w:rPr>
        <w:t>.</w:t>
      </w:r>
      <w:r w:rsidR="007E60BE">
        <w:rPr>
          <w:rStyle w:val="apple-converted-space"/>
          <w:rFonts w:eastAsiaTheme="majorEastAsia"/>
          <w:color w:val="000000" w:themeColor="text1"/>
        </w:rPr>
        <w:t xml:space="preserve"> </w:t>
      </w:r>
      <w:r w:rsidR="007E60BE" w:rsidRPr="00026EA6">
        <w:rPr>
          <w:color w:val="000000" w:themeColor="text1"/>
        </w:rPr>
        <w:t>Cela permettra à la France et à l'Ukraine de mettre en place des chaînes d'assemblage locales pour ce missile</w:t>
      </w:r>
      <w:r w:rsidR="007E60BE">
        <w:rPr>
          <w:color w:val="000000" w:themeColor="text1"/>
        </w:rPr>
        <w:t>.</w:t>
      </w:r>
      <w:r>
        <w:rPr>
          <w:rStyle w:val="Appelnotedebasdep"/>
          <w:color w:val="000000" w:themeColor="text1"/>
        </w:rPr>
        <w:footnoteReference w:id="10"/>
      </w:r>
    </w:p>
    <w:p w14:paraId="623CD49C" w14:textId="2F2B0076" w:rsidR="00207AAF" w:rsidRPr="00FC3142" w:rsidRDefault="003E24B4" w:rsidP="003E24B4">
      <w:pPr>
        <w:pStyle w:val="postlive-container--answer-text"/>
        <w:spacing w:before="0" w:beforeAutospacing="0" w:after="120" w:afterAutospacing="0"/>
        <w:jc w:val="both"/>
        <w:textAlignment w:val="baseline"/>
        <w:rPr>
          <w:color w:val="000000" w:themeColor="text1"/>
        </w:rPr>
      </w:pPr>
      <w:r>
        <w:rPr>
          <w:color w:val="000000" w:themeColor="text1"/>
        </w:rPr>
        <w:t xml:space="preserve">Selon </w:t>
      </w:r>
      <w:r w:rsidRPr="00FC3142">
        <w:rPr>
          <w:color w:val="000000" w:themeColor="text1"/>
        </w:rPr>
        <w:t xml:space="preserve">l’agence </w:t>
      </w:r>
      <w:r>
        <w:rPr>
          <w:color w:val="000000" w:themeColor="text1"/>
        </w:rPr>
        <w:t>d</w:t>
      </w:r>
      <w:r w:rsidRPr="00FC3142">
        <w:rPr>
          <w:color w:val="000000" w:themeColor="text1"/>
        </w:rPr>
        <w:t xml:space="preserve">e </w:t>
      </w:r>
      <w:r>
        <w:rPr>
          <w:color w:val="000000" w:themeColor="text1"/>
        </w:rPr>
        <w:t xml:space="preserve">presse </w:t>
      </w:r>
      <w:r w:rsidRPr="00FC3142">
        <w:rPr>
          <w:color w:val="000000" w:themeColor="text1"/>
        </w:rPr>
        <w:t>russe TASS</w:t>
      </w:r>
      <w:r>
        <w:rPr>
          <w:color w:val="000000" w:themeColor="text1"/>
        </w:rPr>
        <w:t>, l</w:t>
      </w:r>
      <w:r w:rsidR="00207AAF" w:rsidRPr="00FC3142">
        <w:rPr>
          <w:color w:val="000000" w:themeColor="text1"/>
        </w:rPr>
        <w:t xml:space="preserve">e porte-parole du Kremlin, </w:t>
      </w:r>
      <w:r w:rsidR="007E60BE">
        <w:rPr>
          <w:color w:val="000000" w:themeColor="text1"/>
        </w:rPr>
        <w:t>M.</w:t>
      </w:r>
      <w:r w:rsidR="00207AAF" w:rsidRPr="00FC3142">
        <w:rPr>
          <w:color w:val="000000" w:themeColor="text1"/>
        </w:rPr>
        <w:t xml:space="preserve"> </w:t>
      </w:r>
      <w:proofErr w:type="spellStart"/>
      <w:r w:rsidR="00207AAF" w:rsidRPr="00FC3142">
        <w:rPr>
          <w:color w:val="000000" w:themeColor="text1"/>
        </w:rPr>
        <w:t>Peskov</w:t>
      </w:r>
      <w:proofErr w:type="spellEnd"/>
      <w:r w:rsidR="00207AAF" w:rsidRPr="00FC3142">
        <w:rPr>
          <w:color w:val="000000" w:themeColor="text1"/>
        </w:rPr>
        <w:t>, a r</w:t>
      </w:r>
      <w:r w:rsidR="007E60BE">
        <w:rPr>
          <w:color w:val="000000" w:themeColor="text1"/>
        </w:rPr>
        <w:t>épliqu</w:t>
      </w:r>
      <w:r w:rsidR="00207AAF" w:rsidRPr="00FC3142">
        <w:rPr>
          <w:color w:val="000000" w:themeColor="text1"/>
        </w:rPr>
        <w:t>é</w:t>
      </w:r>
      <w:r w:rsidR="007E60BE">
        <w:rPr>
          <w:color w:val="000000" w:themeColor="text1"/>
        </w:rPr>
        <w:t xml:space="preserve"> sans délai </w:t>
      </w:r>
      <w:r w:rsidR="00207AAF" w:rsidRPr="00FC3142">
        <w:rPr>
          <w:color w:val="000000" w:themeColor="text1"/>
        </w:rPr>
        <w:t xml:space="preserve">que </w:t>
      </w:r>
      <w:r w:rsidR="007E60BE">
        <w:rPr>
          <w:color w:val="000000" w:themeColor="text1"/>
        </w:rPr>
        <w:t xml:space="preserve">ce faisant, </w:t>
      </w:r>
      <w:r w:rsidR="00207AAF" w:rsidRPr="00FC3142">
        <w:rPr>
          <w:rStyle w:val="Accentuation"/>
          <w:rFonts w:eastAsiaTheme="majorEastAsia"/>
          <w:color w:val="000000" w:themeColor="text1"/>
          <w:bdr w:val="none" w:sz="0" w:space="0" w:color="auto" w:frame="1"/>
        </w:rPr>
        <w:t>« </w:t>
      </w:r>
      <w:r w:rsidR="007E60BE" w:rsidRPr="00FC3142">
        <w:rPr>
          <w:rStyle w:val="Accentuation"/>
          <w:rFonts w:eastAsiaTheme="majorEastAsia"/>
          <w:color w:val="000000" w:themeColor="text1"/>
          <w:bdr w:val="none" w:sz="0" w:space="0" w:color="auto" w:frame="1"/>
        </w:rPr>
        <w:t xml:space="preserve">La Grande-Bretagne </w:t>
      </w:r>
      <w:r w:rsidR="00207AAF" w:rsidRPr="00FC3142">
        <w:rPr>
          <w:rStyle w:val="Accentuation"/>
          <w:rFonts w:eastAsiaTheme="majorEastAsia"/>
          <w:color w:val="000000" w:themeColor="text1"/>
          <w:bdr w:val="none" w:sz="0" w:space="0" w:color="auto" w:frame="1"/>
        </w:rPr>
        <w:t>partici</w:t>
      </w:r>
      <w:r w:rsidR="007E60BE">
        <w:rPr>
          <w:rStyle w:val="Accentuation"/>
          <w:rFonts w:eastAsiaTheme="majorEastAsia"/>
          <w:color w:val="000000" w:themeColor="text1"/>
          <w:bdr w:val="none" w:sz="0" w:space="0" w:color="auto" w:frame="1"/>
        </w:rPr>
        <w:t xml:space="preserve">pe </w:t>
      </w:r>
      <w:r w:rsidR="00207AAF" w:rsidRPr="00FC3142">
        <w:rPr>
          <w:rStyle w:val="Accentuation"/>
          <w:rFonts w:eastAsiaTheme="majorEastAsia"/>
          <w:color w:val="000000" w:themeColor="text1"/>
          <w:bdr w:val="none" w:sz="0" w:space="0" w:color="auto" w:frame="1"/>
        </w:rPr>
        <w:t>à la guerre contre la Russi</w:t>
      </w:r>
      <w:r w:rsidR="007E60BE">
        <w:rPr>
          <w:rStyle w:val="Accentuation"/>
          <w:rFonts w:eastAsiaTheme="majorEastAsia"/>
          <w:color w:val="000000" w:themeColor="text1"/>
          <w:bdr w:val="none" w:sz="0" w:space="0" w:color="auto" w:frame="1"/>
        </w:rPr>
        <w:t xml:space="preserve">e, </w:t>
      </w:r>
      <w:r w:rsidR="00207AAF" w:rsidRPr="00FC3142">
        <w:rPr>
          <w:rStyle w:val="Accentuation"/>
          <w:rFonts w:eastAsiaTheme="majorEastAsia"/>
          <w:color w:val="000000" w:themeColor="text1"/>
          <w:bdr w:val="none" w:sz="0" w:space="0" w:color="auto" w:frame="1"/>
        </w:rPr>
        <w:t>alimente méthodiquement et régulièrement le conflit ukrainien et fomente des complots contre le processus de paix »</w:t>
      </w:r>
      <w:r w:rsidR="00207AAF" w:rsidRPr="00FC3142">
        <w:rPr>
          <w:color w:val="000000" w:themeColor="text1"/>
        </w:rPr>
        <w:t>.</w:t>
      </w:r>
      <w:r>
        <w:rPr>
          <w:rStyle w:val="Appelnotedebasdep"/>
          <w:color w:val="000000" w:themeColor="text1"/>
        </w:rPr>
        <w:footnoteReference w:id="11"/>
      </w:r>
    </w:p>
    <w:p w14:paraId="056AE761" w14:textId="5C67A70D" w:rsidR="00CA2F7A" w:rsidRPr="003E24B4" w:rsidRDefault="00CA2F7A" w:rsidP="00C732CB">
      <w:pPr>
        <w:suppressAutoHyphens w:val="0"/>
        <w:autoSpaceDE w:val="0"/>
        <w:autoSpaceDN w:val="0"/>
        <w:adjustRightInd w:val="0"/>
        <w:snapToGrid w:val="0"/>
        <w:spacing w:after="120"/>
        <w:jc w:val="both"/>
        <w:rPr>
          <w:b/>
          <w:bCs/>
          <w:color w:val="000000"/>
        </w:rPr>
      </w:pPr>
      <w:r w:rsidRPr="00881824">
        <w:rPr>
          <w:b/>
          <w:bCs/>
          <w:color w:val="000000"/>
        </w:rPr>
        <w:t>La</w:t>
      </w:r>
      <w:r>
        <w:rPr>
          <w:b/>
          <w:bCs/>
          <w:color w:val="000000"/>
        </w:rPr>
        <w:t xml:space="preserve"> réac</w:t>
      </w:r>
      <w:r w:rsidRPr="00881824">
        <w:rPr>
          <w:b/>
          <w:bCs/>
          <w:color w:val="000000"/>
        </w:rPr>
        <w:t>t</w:t>
      </w:r>
      <w:r>
        <w:rPr>
          <w:b/>
          <w:bCs/>
          <w:color w:val="000000"/>
        </w:rPr>
        <w:t>i</w:t>
      </w:r>
      <w:r w:rsidRPr="00881824">
        <w:rPr>
          <w:b/>
          <w:bCs/>
          <w:color w:val="000000"/>
        </w:rPr>
        <w:t xml:space="preserve">on </w:t>
      </w:r>
      <w:r>
        <w:rPr>
          <w:b/>
          <w:bCs/>
          <w:color w:val="000000"/>
        </w:rPr>
        <w:t>américain</w:t>
      </w:r>
      <w:r w:rsidR="007F222A">
        <w:rPr>
          <w:b/>
          <w:bCs/>
          <w:color w:val="000000"/>
        </w:rPr>
        <w:t>e</w:t>
      </w:r>
    </w:p>
    <w:p w14:paraId="321974F1" w14:textId="3DD92E89" w:rsidR="003E24B4" w:rsidRDefault="007F222A" w:rsidP="00C732CB">
      <w:pPr>
        <w:suppressAutoHyphens w:val="0"/>
        <w:autoSpaceDE w:val="0"/>
        <w:autoSpaceDN w:val="0"/>
        <w:adjustRightInd w:val="0"/>
        <w:snapToGrid w:val="0"/>
        <w:spacing w:after="120"/>
        <w:jc w:val="both"/>
        <w:rPr>
          <w:color w:val="000000"/>
          <w:shd w:val="clear" w:color="auto" w:fill="EFF6FF"/>
        </w:rPr>
      </w:pPr>
      <w:r w:rsidRPr="003E24B4">
        <w:rPr>
          <w:color w:val="000000"/>
          <w:shd w:val="clear" w:color="auto" w:fill="EFF6FF"/>
        </w:rPr>
        <w:t xml:space="preserve">La visite des envoyés américains Jared Kushner et Steve Witkoff </w:t>
      </w:r>
      <w:r>
        <w:rPr>
          <w:color w:val="000000"/>
          <w:shd w:val="clear" w:color="auto" w:fill="EFF6FF"/>
        </w:rPr>
        <w:t xml:space="preserve">à </w:t>
      </w:r>
      <w:r w:rsidRPr="003E24B4">
        <w:rPr>
          <w:color w:val="000000"/>
          <w:shd w:val="clear" w:color="auto" w:fill="EFF6FF"/>
        </w:rPr>
        <w:t>Moscou</w:t>
      </w:r>
      <w:r>
        <w:rPr>
          <w:color w:val="000000"/>
          <w:shd w:val="clear" w:color="auto" w:fill="EFF6FF"/>
        </w:rPr>
        <w:t xml:space="preserve">, le 5 septembre, et </w:t>
      </w:r>
      <w:r w:rsidRPr="003E24B4">
        <w:rPr>
          <w:color w:val="000000"/>
          <w:shd w:val="clear" w:color="auto" w:fill="EFF6FF"/>
        </w:rPr>
        <w:t>à Kiev</w:t>
      </w:r>
      <w:r>
        <w:rPr>
          <w:color w:val="000000"/>
          <w:shd w:val="clear" w:color="auto" w:fill="EFF6FF"/>
        </w:rPr>
        <w:t>,</w:t>
      </w:r>
      <w:r w:rsidRPr="003E24B4">
        <w:rPr>
          <w:color w:val="000000"/>
          <w:shd w:val="clear" w:color="auto" w:fill="EFF6FF"/>
        </w:rPr>
        <w:t xml:space="preserve"> </w:t>
      </w:r>
      <w:r>
        <w:rPr>
          <w:color w:val="000000"/>
          <w:shd w:val="clear" w:color="auto" w:fill="EFF6FF"/>
        </w:rPr>
        <w:t>l</w:t>
      </w:r>
      <w:r w:rsidRPr="003E24B4">
        <w:rPr>
          <w:color w:val="000000"/>
          <w:shd w:val="clear" w:color="auto" w:fill="EFF6FF"/>
        </w:rPr>
        <w:t>e</w:t>
      </w:r>
      <w:r>
        <w:rPr>
          <w:color w:val="000000"/>
          <w:shd w:val="clear" w:color="auto" w:fill="EFF6FF"/>
        </w:rPr>
        <w:t xml:space="preserve"> 6 septembre, </w:t>
      </w:r>
      <w:r w:rsidRPr="003E24B4">
        <w:rPr>
          <w:color w:val="000000"/>
          <w:shd w:val="clear" w:color="auto" w:fill="EFF6FF"/>
        </w:rPr>
        <w:t xml:space="preserve">ne semble pas avoir mené à une percée. </w:t>
      </w:r>
      <w:r w:rsidR="005E4D0F">
        <w:rPr>
          <w:color w:val="000000"/>
          <w:shd w:val="clear" w:color="auto" w:fill="EFF6FF"/>
        </w:rPr>
        <w:t>M.</w:t>
      </w:r>
      <w:r w:rsidR="003E24B4" w:rsidRPr="003E24B4">
        <w:rPr>
          <w:color w:val="000000"/>
          <w:shd w:val="clear" w:color="auto" w:fill="EFF6FF"/>
        </w:rPr>
        <w:t xml:space="preserve"> Trump a </w:t>
      </w:r>
      <w:r w:rsidR="007777A4">
        <w:rPr>
          <w:color w:val="000000"/>
          <w:shd w:val="clear" w:color="auto" w:fill="EFF6FF"/>
        </w:rPr>
        <w:t xml:space="preserve">donc </w:t>
      </w:r>
      <w:r>
        <w:rPr>
          <w:color w:val="000000"/>
          <w:shd w:val="clear" w:color="auto" w:fill="EFF6FF"/>
        </w:rPr>
        <w:t>eu le 8 septembre</w:t>
      </w:r>
      <w:r w:rsidRPr="003E24B4">
        <w:rPr>
          <w:color w:val="000000"/>
          <w:shd w:val="clear" w:color="auto" w:fill="EFF6FF"/>
        </w:rPr>
        <w:t xml:space="preserve"> </w:t>
      </w:r>
      <w:r>
        <w:rPr>
          <w:color w:val="000000"/>
          <w:shd w:val="clear" w:color="auto" w:fill="EFF6FF"/>
        </w:rPr>
        <w:t xml:space="preserve">une </w:t>
      </w:r>
      <w:r w:rsidRPr="003E24B4">
        <w:rPr>
          <w:color w:val="000000"/>
          <w:shd w:val="clear" w:color="auto" w:fill="EFF6FF"/>
        </w:rPr>
        <w:t>conversation avec Poutine</w:t>
      </w:r>
      <w:r>
        <w:rPr>
          <w:color w:val="000000"/>
          <w:shd w:val="clear" w:color="auto" w:fill="EFF6FF"/>
        </w:rPr>
        <w:t>, au sujet de laquelle il s’est exprimé</w:t>
      </w:r>
      <w:r w:rsidRPr="003E24B4">
        <w:rPr>
          <w:color w:val="000000"/>
          <w:shd w:val="clear" w:color="auto" w:fill="EFF6FF"/>
        </w:rPr>
        <w:t xml:space="preserve"> </w:t>
      </w:r>
      <w:r w:rsidR="003E24B4" w:rsidRPr="003E24B4">
        <w:rPr>
          <w:color w:val="000000"/>
          <w:shd w:val="clear" w:color="auto" w:fill="EFF6FF"/>
        </w:rPr>
        <w:t xml:space="preserve">pour la première fois </w:t>
      </w:r>
      <w:r>
        <w:rPr>
          <w:color w:val="000000"/>
          <w:shd w:val="clear" w:color="auto" w:fill="EFF6FF"/>
        </w:rPr>
        <w:t>le 10 septembre</w:t>
      </w:r>
      <w:r w:rsidR="003E24B4" w:rsidRPr="003E24B4">
        <w:rPr>
          <w:color w:val="000000"/>
          <w:shd w:val="clear" w:color="auto" w:fill="EFF6FF"/>
        </w:rPr>
        <w:t xml:space="preserve">. </w:t>
      </w:r>
      <w:r w:rsidR="005E4D0F">
        <w:rPr>
          <w:color w:val="000000"/>
          <w:shd w:val="clear" w:color="auto" w:fill="EFF6FF"/>
        </w:rPr>
        <w:t xml:space="preserve">Pour </w:t>
      </w:r>
      <w:r w:rsidR="003E24B4" w:rsidRPr="003E24B4">
        <w:rPr>
          <w:color w:val="000000"/>
          <w:shd w:val="clear" w:color="auto" w:fill="EFF6FF"/>
        </w:rPr>
        <w:t>Trump</w:t>
      </w:r>
      <w:r w:rsidR="005E4D0F">
        <w:rPr>
          <w:color w:val="000000"/>
          <w:shd w:val="clear" w:color="auto" w:fill="EFF6FF"/>
        </w:rPr>
        <w:t>,</w:t>
      </w:r>
      <w:r w:rsidR="003E24B4" w:rsidRPr="003E24B4">
        <w:rPr>
          <w:color w:val="000000"/>
          <w:shd w:val="clear" w:color="auto" w:fill="EFF6FF"/>
        </w:rPr>
        <w:t xml:space="preserve"> </w:t>
      </w:r>
      <w:r w:rsidR="005E4D0F">
        <w:rPr>
          <w:color w:val="000000"/>
          <w:shd w:val="clear" w:color="auto" w:fill="EFF6FF"/>
        </w:rPr>
        <w:t>« </w:t>
      </w:r>
      <w:r w:rsidR="003E24B4" w:rsidRPr="003E24B4">
        <w:rPr>
          <w:color w:val="000000"/>
          <w:shd w:val="clear" w:color="auto" w:fill="EFF6FF"/>
        </w:rPr>
        <w:t>Poutine veut conclure un accord, et si Zelensky veut aussi un accord, ce serait très agréable. »</w:t>
      </w:r>
      <w:r w:rsidR="005E4D0F">
        <w:rPr>
          <w:color w:val="000000"/>
          <w:shd w:val="clear" w:color="auto" w:fill="EFF6FF"/>
        </w:rPr>
        <w:t xml:space="preserve"> </w:t>
      </w:r>
      <w:r w:rsidR="003E24B4" w:rsidRPr="003E24B4">
        <w:rPr>
          <w:color w:val="000000"/>
          <w:shd w:val="clear" w:color="auto" w:fill="EFF6FF"/>
        </w:rPr>
        <w:t xml:space="preserve">Trump </w:t>
      </w:r>
      <w:r w:rsidR="005E4D0F">
        <w:rPr>
          <w:color w:val="000000"/>
          <w:shd w:val="clear" w:color="auto" w:fill="EFF6FF"/>
        </w:rPr>
        <w:t xml:space="preserve">estime que l’origine du conflit, c’est une </w:t>
      </w:r>
      <w:r w:rsidR="003E24B4" w:rsidRPr="003E24B4">
        <w:rPr>
          <w:color w:val="000000"/>
          <w:shd w:val="clear" w:color="auto" w:fill="EFF6FF"/>
        </w:rPr>
        <w:t>querelle personnelle entre Poutine et Zelenski</w:t>
      </w:r>
      <w:r w:rsidR="005E4D0F">
        <w:rPr>
          <w:color w:val="000000"/>
          <w:shd w:val="clear" w:color="auto" w:fill="EFF6FF"/>
        </w:rPr>
        <w:t>, mais qu’i</w:t>
      </w:r>
      <w:r w:rsidR="003E24B4" w:rsidRPr="003E24B4">
        <w:rPr>
          <w:color w:val="000000"/>
          <w:shd w:val="clear" w:color="auto" w:fill="EFF6FF"/>
        </w:rPr>
        <w:t>ls en ont assez de se battre.</w:t>
      </w:r>
      <w:r w:rsidR="003E24B4">
        <w:rPr>
          <w:rStyle w:val="Appelnotedebasdep"/>
          <w:color w:val="000000"/>
          <w:shd w:val="clear" w:color="auto" w:fill="EFF6FF"/>
        </w:rPr>
        <w:footnoteReference w:id="12"/>
      </w:r>
    </w:p>
    <w:p w14:paraId="5C272991" w14:textId="69AAD547" w:rsidR="00606630" w:rsidRPr="00606630" w:rsidRDefault="007777A4" w:rsidP="00C732CB">
      <w:pPr>
        <w:suppressAutoHyphens w:val="0"/>
        <w:autoSpaceDE w:val="0"/>
        <w:autoSpaceDN w:val="0"/>
        <w:adjustRightInd w:val="0"/>
        <w:snapToGrid w:val="0"/>
        <w:spacing w:after="120"/>
        <w:jc w:val="both"/>
        <w:rPr>
          <w:color w:val="000000" w:themeColor="text1"/>
          <w:shd w:val="clear" w:color="auto" w:fill="EFF6FF"/>
        </w:rPr>
      </w:pPr>
      <w:r>
        <w:rPr>
          <w:color w:val="000000" w:themeColor="text1"/>
          <w:shd w:val="clear" w:color="auto" w:fill="FFFFFF"/>
        </w:rPr>
        <w:t xml:space="preserve">Ce n’est donc pas sur lui qu’il faut compter pour mettre fin à ce conflit. Le seule évolution favorable est que </w:t>
      </w:r>
      <w:r w:rsidR="00606630" w:rsidRPr="00606630">
        <w:rPr>
          <w:color w:val="000000" w:themeColor="text1"/>
          <w:shd w:val="clear" w:color="auto" w:fill="FFFFFF"/>
        </w:rPr>
        <w:t xml:space="preserve">Trump semble avoir renoncé à son plan en 20 points, </w:t>
      </w:r>
      <w:r w:rsidR="007F222A">
        <w:rPr>
          <w:color w:val="000000" w:themeColor="text1"/>
          <w:shd w:val="clear" w:color="auto" w:fill="FFFFFF"/>
        </w:rPr>
        <w:t xml:space="preserve">qui </w:t>
      </w:r>
      <w:r w:rsidR="00606630" w:rsidRPr="00606630">
        <w:rPr>
          <w:color w:val="000000" w:themeColor="text1"/>
          <w:shd w:val="clear" w:color="auto" w:fill="FFFFFF"/>
        </w:rPr>
        <w:t>reprena</w:t>
      </w:r>
      <w:r w:rsidR="007F222A">
        <w:rPr>
          <w:color w:val="000000" w:themeColor="text1"/>
          <w:shd w:val="clear" w:color="auto" w:fill="FFFFFF"/>
        </w:rPr>
        <w:t>i</w:t>
      </w:r>
      <w:r w:rsidR="00606630" w:rsidRPr="00606630">
        <w:rPr>
          <w:color w:val="000000" w:themeColor="text1"/>
          <w:shd w:val="clear" w:color="auto" w:fill="FFFFFF"/>
        </w:rPr>
        <w:t>t les exigences formulées par Poutine à Anchorage en 2025</w:t>
      </w:r>
      <w:r w:rsidR="007F222A">
        <w:rPr>
          <w:color w:val="000000" w:themeColor="text1"/>
          <w:shd w:val="clear" w:color="auto" w:fill="FFFFFF"/>
        </w:rPr>
        <w:t>.</w:t>
      </w:r>
    </w:p>
    <w:p w14:paraId="3CF43210" w14:textId="2BC2E054" w:rsidR="00B31967" w:rsidRPr="007375ED" w:rsidRDefault="00B31967" w:rsidP="00473A76">
      <w:pPr>
        <w:suppressAutoHyphens w:val="0"/>
        <w:spacing w:after="120"/>
        <w:jc w:val="both"/>
        <w:rPr>
          <w:b/>
          <w:bCs/>
          <w:color w:val="000000" w:themeColor="text1"/>
        </w:rPr>
      </w:pPr>
      <w:r w:rsidRPr="007375ED">
        <w:rPr>
          <w:b/>
          <w:bCs/>
          <w:color w:val="000000" w:themeColor="text1"/>
        </w:rPr>
        <w:t>L</w:t>
      </w:r>
      <w:r w:rsidR="00CA2F7A">
        <w:rPr>
          <w:b/>
          <w:bCs/>
          <w:color w:val="000000" w:themeColor="text1"/>
        </w:rPr>
        <w:t>’avenir d</w:t>
      </w:r>
      <w:r w:rsidR="007F222A">
        <w:rPr>
          <w:b/>
          <w:bCs/>
          <w:color w:val="000000" w:themeColor="text1"/>
        </w:rPr>
        <w:t>u conflit</w:t>
      </w:r>
    </w:p>
    <w:p w14:paraId="2BC68047" w14:textId="32D95DA3" w:rsidR="00041526" w:rsidRPr="00041526" w:rsidRDefault="007F222A" w:rsidP="00C732CB">
      <w:pPr>
        <w:adjustRightInd w:val="0"/>
        <w:spacing w:after="120"/>
        <w:jc w:val="both"/>
        <w:rPr>
          <w:rFonts w:eastAsiaTheme="minorHAnsi"/>
          <w:b/>
          <w:bCs/>
          <w:color w:val="000000" w:themeColor="text1"/>
        </w:rPr>
      </w:pPr>
      <w:r>
        <w:rPr>
          <w:color w:val="000000" w:themeColor="text1"/>
        </w:rPr>
        <w:t>Il me semble très improbable que l</w:t>
      </w:r>
      <w:r w:rsidR="00B31967" w:rsidRPr="007375ED">
        <w:rPr>
          <w:color w:val="000000" w:themeColor="text1"/>
        </w:rPr>
        <w:t xml:space="preserve">a </w:t>
      </w:r>
      <w:r>
        <w:rPr>
          <w:color w:val="000000" w:themeColor="text1"/>
        </w:rPr>
        <w:t xml:space="preserve">Russie et l’Ukraine se mettent d’accord sur autre chose qu’une trêve très temporaire, des échanges de prisonniers ou de cadavres. Leurs positions </w:t>
      </w:r>
      <w:r w:rsidR="004D3E0E" w:rsidRPr="007375ED">
        <w:rPr>
          <w:color w:val="000000" w:themeColor="text1"/>
        </w:rPr>
        <w:t>divergent</w:t>
      </w:r>
      <w:r w:rsidR="00B31967" w:rsidRPr="007375ED">
        <w:rPr>
          <w:color w:val="000000" w:themeColor="text1"/>
        </w:rPr>
        <w:t xml:space="preserve"> </w:t>
      </w:r>
      <w:r>
        <w:rPr>
          <w:color w:val="000000" w:themeColor="text1"/>
        </w:rPr>
        <w:t xml:space="preserve">beaucoup trop pour qu’il y </w:t>
      </w:r>
      <w:r w:rsidR="005F79CD">
        <w:rPr>
          <w:color w:val="000000" w:themeColor="text1"/>
        </w:rPr>
        <w:t>ait un terrain d’entente. L’automne</w:t>
      </w:r>
      <w:r w:rsidR="007777A4">
        <w:rPr>
          <w:color w:val="000000" w:themeColor="text1"/>
        </w:rPr>
        <w:t xml:space="preserve"> 2026,</w:t>
      </w:r>
      <w:r w:rsidR="005F79CD">
        <w:rPr>
          <w:color w:val="000000" w:themeColor="text1"/>
        </w:rPr>
        <w:t xml:space="preserve"> l’hiver </w:t>
      </w:r>
      <w:r w:rsidR="007777A4">
        <w:rPr>
          <w:color w:val="000000" w:themeColor="text1"/>
        </w:rPr>
        <w:t xml:space="preserve">et le printemps 2027 </w:t>
      </w:r>
      <w:r w:rsidR="005F79CD">
        <w:rPr>
          <w:color w:val="000000" w:themeColor="text1"/>
        </w:rPr>
        <w:t>seront donc rudes pour les deux camps, et le monde en subira les conséquence</w:t>
      </w:r>
      <w:r w:rsidR="007777A4">
        <w:rPr>
          <w:color w:val="000000" w:themeColor="text1"/>
        </w:rPr>
        <w:t>s</w:t>
      </w:r>
      <w:r w:rsidR="005F79CD">
        <w:rPr>
          <w:color w:val="000000" w:themeColor="text1"/>
        </w:rPr>
        <w:t xml:space="preserve"> économiques, </w:t>
      </w:r>
      <w:r w:rsidR="007777A4">
        <w:rPr>
          <w:color w:val="000000" w:themeColor="text1"/>
        </w:rPr>
        <w:t>les Européens n’y échapperont pas</w:t>
      </w:r>
      <w:r w:rsidR="00B31967" w:rsidRPr="007375ED">
        <w:rPr>
          <w:color w:val="000000" w:themeColor="text1"/>
        </w:rPr>
        <w:t>.</w:t>
      </w:r>
    </w:p>
    <w:p w14:paraId="6D73FC3D" w14:textId="77777777" w:rsidR="005F79CD" w:rsidRPr="00447A8A" w:rsidRDefault="005F79CD" w:rsidP="005F79CD">
      <w:pPr>
        <w:suppressAutoHyphens w:val="0"/>
        <w:adjustRightInd w:val="0"/>
        <w:spacing w:after="120"/>
        <w:jc w:val="both"/>
        <w:rPr>
          <w:b/>
          <w:bCs/>
          <w:color w:val="000000" w:themeColor="text1"/>
        </w:rPr>
      </w:pPr>
      <w:r w:rsidRPr="00447A8A">
        <w:rPr>
          <w:b/>
          <w:bCs/>
          <w:color w:val="000000" w:themeColor="text1"/>
        </w:rPr>
        <w:t>Considérations finales</w:t>
      </w:r>
    </w:p>
    <w:p w14:paraId="3757A781" w14:textId="4196AF61" w:rsidR="00061C6D" w:rsidRPr="005F79CD" w:rsidRDefault="005F79CD" w:rsidP="005F79CD">
      <w:pPr>
        <w:autoSpaceDE w:val="0"/>
        <w:autoSpaceDN w:val="0"/>
        <w:adjustRightInd w:val="0"/>
        <w:spacing w:after="120"/>
        <w:jc w:val="both"/>
        <w:rPr>
          <w:rFonts w:eastAsiaTheme="minorHAnsi"/>
          <w:color w:val="000000"/>
        </w:rPr>
      </w:pPr>
      <w:r>
        <w:rPr>
          <w:rFonts w:eastAsiaTheme="minorHAnsi"/>
          <w:color w:val="000000" w:themeColor="text1"/>
        </w:rPr>
        <w:t xml:space="preserve">Faute de s’être dotée d’une organisation </w:t>
      </w:r>
      <w:r w:rsidRPr="00034C73">
        <w:rPr>
          <w:color w:val="000000"/>
        </w:rPr>
        <w:t>politique</w:t>
      </w:r>
      <w:r>
        <w:rPr>
          <w:color w:val="000000"/>
        </w:rPr>
        <w:t xml:space="preserve"> fédérale et légitime</w:t>
      </w:r>
      <w:r w:rsidRPr="00034C73">
        <w:rPr>
          <w:color w:val="000000"/>
        </w:rPr>
        <w:t>, capable de définir une politique européenne de sécurité, comme préalable à une armée européenne</w:t>
      </w:r>
      <w:r>
        <w:rPr>
          <w:color w:val="000000"/>
        </w:rPr>
        <w:t xml:space="preserve">, </w:t>
      </w:r>
      <w:r w:rsidR="007777A4">
        <w:rPr>
          <w:color w:val="000000"/>
        </w:rPr>
        <w:t>e</w:t>
      </w:r>
      <w:r w:rsidR="00152BE3">
        <w:rPr>
          <w:color w:val="000000"/>
        </w:rPr>
        <w:t>t</w:t>
      </w:r>
      <w:r w:rsidR="007777A4">
        <w:rPr>
          <w:color w:val="000000"/>
        </w:rPr>
        <w:t xml:space="preserve"> d’avoir</w:t>
      </w:r>
      <w:r>
        <w:rPr>
          <w:color w:val="000000"/>
        </w:rPr>
        <w:t xml:space="preserve"> développ</w:t>
      </w:r>
      <w:r w:rsidR="007777A4">
        <w:rPr>
          <w:color w:val="000000"/>
        </w:rPr>
        <w:t>é</w:t>
      </w:r>
      <w:r>
        <w:rPr>
          <w:color w:val="000000"/>
        </w:rPr>
        <w:t xml:space="preserve"> suffisamment la</w:t>
      </w:r>
      <w:r>
        <w:rPr>
          <w:rFonts w:eastAsiaTheme="minorHAnsi"/>
          <w:color w:val="000000" w:themeColor="text1"/>
        </w:rPr>
        <w:t xml:space="preserve"> production de systèmes d’armes, et plus généralement </w:t>
      </w:r>
      <w:r w:rsidR="00B31967" w:rsidRPr="007375ED">
        <w:rPr>
          <w:rFonts w:eastAsiaTheme="minorHAnsi"/>
          <w:color w:val="000000" w:themeColor="text1"/>
        </w:rPr>
        <w:t xml:space="preserve">de biens publics supranationaux, comme la sécurité, </w:t>
      </w:r>
      <w:r w:rsidR="00B31967" w:rsidRPr="00BF138D">
        <w:rPr>
          <w:rFonts w:eastAsiaTheme="minorHAnsi"/>
          <w:color w:val="000000" w:themeColor="text1"/>
        </w:rPr>
        <w:t xml:space="preserve">la défense </w:t>
      </w:r>
      <w:r w:rsidR="00B31967" w:rsidRPr="007375ED">
        <w:rPr>
          <w:rFonts w:eastAsiaTheme="minorHAnsi"/>
          <w:color w:val="000000" w:themeColor="text1"/>
        </w:rPr>
        <w:t>ou l</w:t>
      </w:r>
      <w:r w:rsidR="007777A4">
        <w:rPr>
          <w:rFonts w:eastAsiaTheme="minorHAnsi"/>
          <w:color w:val="000000" w:themeColor="text1"/>
        </w:rPr>
        <w:t xml:space="preserve">e contrôle des flux </w:t>
      </w:r>
      <w:r w:rsidR="00B31967" w:rsidRPr="007375ED">
        <w:rPr>
          <w:rFonts w:eastAsiaTheme="minorHAnsi"/>
          <w:color w:val="000000" w:themeColor="text1"/>
        </w:rPr>
        <w:t>migrato</w:t>
      </w:r>
      <w:r w:rsidR="007777A4">
        <w:rPr>
          <w:rFonts w:eastAsiaTheme="minorHAnsi"/>
          <w:color w:val="000000" w:themeColor="text1"/>
        </w:rPr>
        <w:t>ires</w:t>
      </w:r>
      <w:r w:rsidR="00B31967" w:rsidRPr="007375ED">
        <w:rPr>
          <w:rFonts w:eastAsiaTheme="minorHAnsi"/>
          <w:color w:val="000000" w:themeColor="text1"/>
        </w:rPr>
        <w:t>, l</w:t>
      </w:r>
      <w:r w:rsidR="00CA2F7A">
        <w:rPr>
          <w:color w:val="000000"/>
        </w:rPr>
        <w:t>’</w:t>
      </w:r>
      <w:r w:rsidR="00CA2F7A" w:rsidRPr="00034C73">
        <w:rPr>
          <w:color w:val="000000"/>
        </w:rPr>
        <w:t>Europe</w:t>
      </w:r>
      <w:r>
        <w:rPr>
          <w:color w:val="000000"/>
        </w:rPr>
        <w:t xml:space="preserve"> subit les conséquences de ce conflit, mais aussi de ceux qui ensanglantent le Proche-Orient, ou qui couvent autour de la Chine, sans pouvoir faire guère plus que ce qui a été évoqué ci-avant</w:t>
      </w:r>
      <w:r w:rsidR="00CA2F7A" w:rsidRPr="00034C73">
        <w:rPr>
          <w:color w:val="000000"/>
        </w:rPr>
        <w:t>.</w:t>
      </w:r>
      <w:r>
        <w:rPr>
          <w:color w:val="000000"/>
        </w:rPr>
        <w:t xml:space="preserve"> C’est mieux que rien, mais cela reste assez dérisoire si l’on songe que le PIB européen 2025 est estimé par Eurostat à 18.800 milliards €.</w:t>
      </w:r>
      <w:r>
        <w:rPr>
          <w:rFonts w:eastAsiaTheme="minorHAnsi"/>
          <w:color w:val="000000"/>
        </w:rPr>
        <w:t xml:space="preserve"> </w:t>
      </w:r>
      <w:r w:rsidR="00152BE3">
        <w:rPr>
          <w:rFonts w:eastAsiaTheme="minorHAnsi"/>
          <w:color w:val="000000"/>
        </w:rPr>
        <w:t xml:space="preserve">La faute en est aux partis au pouvoir depuis 1950, qui ont manqué de la </w:t>
      </w:r>
      <w:r w:rsidR="000E6D1F">
        <w:rPr>
          <w:color w:val="000000" w:themeColor="text1"/>
          <w:lang w:val="fr-FR"/>
        </w:rPr>
        <w:t xml:space="preserve">volonté politique </w:t>
      </w:r>
      <w:r w:rsidR="00152BE3">
        <w:rPr>
          <w:color w:val="000000" w:themeColor="text1"/>
          <w:lang w:val="fr-FR"/>
        </w:rPr>
        <w:t>nécessaire pour doter l’</w:t>
      </w:r>
      <w:r w:rsidR="000E6D1F">
        <w:rPr>
          <w:color w:val="000000" w:themeColor="text1"/>
          <w:lang w:val="fr-FR"/>
        </w:rPr>
        <w:t>Europe</w:t>
      </w:r>
      <w:r w:rsidR="00152BE3">
        <w:rPr>
          <w:color w:val="000000" w:themeColor="text1"/>
          <w:lang w:val="fr-FR"/>
        </w:rPr>
        <w:t xml:space="preserve"> d’un État fédéral</w:t>
      </w:r>
      <w:r w:rsidR="000E6D1F">
        <w:rPr>
          <w:color w:val="000000" w:themeColor="text1"/>
          <w:lang w:val="fr-FR"/>
        </w:rPr>
        <w:t>.</w:t>
      </w:r>
      <w:r w:rsidR="00152BE3">
        <w:rPr>
          <w:color w:val="000000" w:themeColor="text1"/>
          <w:lang w:val="fr-FR"/>
        </w:rPr>
        <w:t xml:space="preserve"> De plus en plus d’électeurs en ont assez. Ils semblent de plus en plus prêts à se tourner vers des solutions alternatives…</w:t>
      </w:r>
    </w:p>
    <w:sectPr w:rsidR="00061C6D" w:rsidRPr="005F79CD">
      <w:headerReference w:type="even" r:id="rId8"/>
      <w:headerReference w:type="default" r:id="rId9"/>
      <w:headerReference w:type="first" r:id="rId10"/>
      <w:pgSz w:w="11906" w:h="16838"/>
      <w:pgMar w:top="851" w:right="1418" w:bottom="851" w:left="1418"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56554" w14:textId="77777777" w:rsidR="001E5275" w:rsidRDefault="001E5275">
      <w:r>
        <w:separator/>
      </w:r>
    </w:p>
  </w:endnote>
  <w:endnote w:type="continuationSeparator" w:id="0">
    <w:p w14:paraId="6E050A27" w14:textId="77777777" w:rsidR="001E5275" w:rsidRDefault="001E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NSimSun">
    <w:panose1 w:val="020B0604020202020204"/>
    <w:charset w:val="86"/>
    <w:family w:val="modern"/>
    <w:pitch w:val="fixed"/>
    <w:sig w:usb0="00000203" w:usb1="288F0000" w:usb2="00000016" w:usb3="00000000" w:csb0="00040001" w:csb1="00000000"/>
  </w:font>
  <w:font w:name="Times">
    <w:altName w:val="Times New Roman"/>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2D941" w14:textId="77777777" w:rsidR="008D67DD" w:rsidRDefault="001E5275">
      <w:r>
        <w:separator/>
      </w:r>
    </w:p>
  </w:footnote>
  <w:footnote w:type="continuationSeparator" w:id="0">
    <w:p w14:paraId="487EFCBF" w14:textId="77777777" w:rsidR="008D67DD" w:rsidRDefault="001E5275">
      <w:r>
        <w:continuationSeparator/>
      </w:r>
    </w:p>
  </w:footnote>
  <w:footnote w:id="1">
    <w:p w14:paraId="05E5187C" w14:textId="77777777" w:rsidR="00E61B53" w:rsidRPr="00DF7952" w:rsidRDefault="00E61B53" w:rsidP="00E61B53">
      <w:pPr>
        <w:pStyle w:val="Notedebasdepage"/>
        <w:rPr>
          <w:lang w:val="en-US"/>
        </w:rPr>
      </w:pPr>
      <w:r>
        <w:rPr>
          <w:rStyle w:val="Appelnotedebasdep"/>
        </w:rPr>
        <w:footnoteRef/>
      </w:r>
      <w:r>
        <w:t xml:space="preserve"> Voir </w:t>
      </w:r>
      <w:r w:rsidRPr="00DF7952">
        <w:rPr>
          <w:lang w:val="en-US"/>
        </w:rPr>
        <w:t xml:space="preserve">sn, “Assessment, August 22, 2026” in </w:t>
      </w:r>
      <w:r w:rsidRPr="00DF7952">
        <w:rPr>
          <w:i/>
          <w:iCs/>
          <w:lang w:val="en-US"/>
        </w:rPr>
        <w:t>Institute for the Study of War,</w:t>
      </w:r>
      <w:r w:rsidRPr="00DF7952">
        <w:rPr>
          <w:lang w:val="en-US"/>
        </w:rPr>
        <w:t xml:space="preserve"> </w:t>
      </w:r>
      <w:hyperlink r:id="rId1" w:history="1">
        <w:r w:rsidRPr="00DF7952">
          <w:rPr>
            <w:rStyle w:val="Lienhypertexte"/>
            <w:lang w:val="en-US"/>
          </w:rPr>
          <w:t>https://understandingwar.org/research/russia-ukraine/russian-offensive-campaign-assessment-august-22-2026/</w:t>
        </w:r>
      </w:hyperlink>
      <w:r w:rsidRPr="00DF7952">
        <w:rPr>
          <w:lang w:val="en-US"/>
        </w:rPr>
        <w:t>, 22/8/2026.</w:t>
      </w:r>
    </w:p>
  </w:footnote>
  <w:footnote w:id="2">
    <w:p w14:paraId="1665B5AB" w14:textId="309D9B3F" w:rsidR="00E61B53" w:rsidRPr="00DF7952" w:rsidRDefault="00E61B53" w:rsidP="00E61B53">
      <w:pPr>
        <w:pStyle w:val="Notedebasdepage"/>
        <w:rPr>
          <w:lang w:val="en-US"/>
        </w:rPr>
      </w:pPr>
      <w:r w:rsidRPr="00DF7952">
        <w:rPr>
          <w:rStyle w:val="Appelnotedebasdep"/>
          <w:lang w:val="en-US"/>
        </w:rPr>
        <w:footnoteRef/>
      </w:r>
      <w:r w:rsidRPr="00DF7952">
        <w:rPr>
          <w:lang w:val="en-US"/>
        </w:rPr>
        <w:t xml:space="preserve"> </w:t>
      </w:r>
      <w:r w:rsidR="00164F63">
        <w:rPr>
          <w:lang w:val="en-US"/>
        </w:rPr>
        <w:t>Voir</w:t>
      </w:r>
      <w:r w:rsidRPr="00DF7952">
        <w:rPr>
          <w:lang w:val="en-US"/>
        </w:rPr>
        <w:t xml:space="preserve"> </w:t>
      </w:r>
      <w:hyperlink r:id="rId2" w:history="1">
        <w:r w:rsidRPr="00DF7952">
          <w:rPr>
            <w:rStyle w:val="Lienhypertexte"/>
            <w:rFonts w:cs="Times New Roman"/>
            <w:shd w:val="clear" w:color="auto" w:fill="FFFFFF"/>
            <w:lang w:val="en-US"/>
          </w:rPr>
          <w:t>http://kremlin.ru/events/president/news/80570</w:t>
        </w:r>
      </w:hyperlink>
      <w:r w:rsidRPr="00DF7952">
        <w:rPr>
          <w:rFonts w:cs="Times New Roman"/>
          <w:color w:val="000000" w:themeColor="text1"/>
          <w:shd w:val="clear" w:color="auto" w:fill="FFFFFF"/>
          <w:lang w:val="en-US"/>
        </w:rPr>
        <w:t>.</w:t>
      </w:r>
    </w:p>
  </w:footnote>
  <w:footnote w:id="3">
    <w:p w14:paraId="4E02B8F6" w14:textId="621445A3" w:rsidR="00E61B53" w:rsidRPr="00EB0558" w:rsidRDefault="00E61B53" w:rsidP="00E61B53">
      <w:pPr>
        <w:pStyle w:val="Notedebasdepage"/>
        <w:rPr>
          <w:lang w:val="nl-NL"/>
        </w:rPr>
      </w:pPr>
      <w:r w:rsidRPr="00EB0558">
        <w:rPr>
          <w:rStyle w:val="Appelnotedebasdep"/>
        </w:rPr>
        <w:footnoteRef/>
      </w:r>
      <w:r w:rsidRPr="00EB0558">
        <w:t xml:space="preserve"> Voir </w:t>
      </w:r>
      <w:hyperlink r:id="rId3" w:history="1">
        <w:r w:rsidRPr="00C92E94">
          <w:rPr>
            <w:rStyle w:val="Lienhypertexte"/>
            <w:rFonts w:cs="Times New Roman"/>
            <w:shd w:val="clear" w:color="auto" w:fill="FFFFFF"/>
          </w:rPr>
          <w:t>http://kremlin.ru/events/president/news/80572</w:t>
        </w:r>
      </w:hyperlink>
      <w:r>
        <w:rPr>
          <w:rFonts w:cs="Times New Roman"/>
          <w:color w:val="000000" w:themeColor="text1"/>
          <w:shd w:val="clear" w:color="auto" w:fill="FFFFFF"/>
        </w:rPr>
        <w:t>.</w:t>
      </w:r>
    </w:p>
  </w:footnote>
  <w:footnote w:id="4">
    <w:p w14:paraId="6683DD6D" w14:textId="77777777" w:rsidR="00164F63" w:rsidRPr="00EB0558" w:rsidRDefault="00164F63" w:rsidP="00164F63">
      <w:pPr>
        <w:pStyle w:val="Notedebasdepage"/>
        <w:rPr>
          <w:lang w:val="nl-NL"/>
        </w:rPr>
      </w:pPr>
      <w:r w:rsidRPr="00EB0558">
        <w:rPr>
          <w:rStyle w:val="Appelnotedebasdep"/>
        </w:rPr>
        <w:footnoteRef/>
      </w:r>
      <w:r w:rsidRPr="00EB0558">
        <w:t xml:space="preserve"> Voir </w:t>
      </w:r>
      <w:hyperlink r:id="rId4" w:history="1">
        <w:r w:rsidRPr="00C92E94">
          <w:rPr>
            <w:rStyle w:val="Lienhypertexte"/>
            <w:rFonts w:cs="Times New Roman"/>
            <w:shd w:val="clear" w:color="auto" w:fill="FFFFFF"/>
          </w:rPr>
          <w:t>http://kremlin.ru/events/president/news/80572</w:t>
        </w:r>
      </w:hyperlink>
      <w:r>
        <w:rPr>
          <w:rFonts w:cs="Times New Roman"/>
          <w:color w:val="000000" w:themeColor="text1"/>
          <w:shd w:val="clear" w:color="auto" w:fill="FFFFFF"/>
        </w:rPr>
        <w:t xml:space="preserve">. </w:t>
      </w:r>
    </w:p>
  </w:footnote>
  <w:footnote w:id="5">
    <w:p w14:paraId="3C5EF8C8" w14:textId="77777777" w:rsidR="00D85D83" w:rsidRPr="00EB0558" w:rsidRDefault="00D85D83" w:rsidP="00D85D83">
      <w:pPr>
        <w:pStyle w:val="Notedebasdepage"/>
        <w:rPr>
          <w:lang w:val="nl-NL"/>
        </w:rPr>
      </w:pPr>
      <w:r w:rsidRPr="00EB0558">
        <w:rPr>
          <w:rStyle w:val="Appelnotedebasdep"/>
        </w:rPr>
        <w:footnoteRef/>
      </w:r>
      <w:r w:rsidRPr="00EB0558">
        <w:t xml:space="preserve"> Voir </w:t>
      </w:r>
      <w:hyperlink r:id="rId5" w:history="1">
        <w:r w:rsidRPr="00C92E94">
          <w:rPr>
            <w:rStyle w:val="Lienhypertexte"/>
            <w:rFonts w:cs="Times New Roman"/>
            <w:shd w:val="clear" w:color="auto" w:fill="FFFFFF"/>
          </w:rPr>
          <w:t>http://kremlin.ru/events/president/news/80572</w:t>
        </w:r>
      </w:hyperlink>
      <w:r>
        <w:rPr>
          <w:rFonts w:cs="Times New Roman"/>
          <w:color w:val="000000" w:themeColor="text1"/>
          <w:shd w:val="clear" w:color="auto" w:fill="FFFFFF"/>
        </w:rPr>
        <w:t xml:space="preserve">. </w:t>
      </w:r>
    </w:p>
  </w:footnote>
  <w:footnote w:id="6">
    <w:p w14:paraId="227AEE05" w14:textId="77777777" w:rsidR="00D85D83" w:rsidRPr="00EB0558" w:rsidRDefault="00D85D83" w:rsidP="00D85D83">
      <w:pPr>
        <w:pStyle w:val="Notedebasdepage"/>
        <w:rPr>
          <w:lang w:val="nl-NL"/>
        </w:rPr>
      </w:pPr>
      <w:r w:rsidRPr="00EB0558">
        <w:rPr>
          <w:rStyle w:val="Appelnotedebasdep"/>
        </w:rPr>
        <w:footnoteRef/>
      </w:r>
      <w:r w:rsidRPr="00EB0558">
        <w:t xml:space="preserve"> Voir </w:t>
      </w:r>
      <w:hyperlink r:id="rId6" w:history="1">
        <w:r w:rsidRPr="00C92E94">
          <w:rPr>
            <w:rStyle w:val="Lienhypertexte"/>
            <w:rFonts w:cs="Times New Roman"/>
            <w:shd w:val="clear" w:color="auto" w:fill="FFFFFF"/>
          </w:rPr>
          <w:t>https://www.rbc.ru/economics/21/08/2026/6a86f5079a79477801fd1657</w:t>
        </w:r>
      </w:hyperlink>
      <w:r>
        <w:rPr>
          <w:rFonts w:cs="Times New Roman"/>
          <w:color w:val="000000" w:themeColor="text1"/>
          <w:shd w:val="clear" w:color="auto" w:fill="FFFFFF"/>
        </w:rPr>
        <w:t xml:space="preserve">. </w:t>
      </w:r>
    </w:p>
  </w:footnote>
  <w:footnote w:id="7">
    <w:p w14:paraId="5964E341" w14:textId="77777777" w:rsidR="00D85D83" w:rsidRPr="00EB0558" w:rsidRDefault="00D85D83" w:rsidP="00D85D83">
      <w:pPr>
        <w:pStyle w:val="Notedebasdepage"/>
        <w:rPr>
          <w:lang w:val="nl-NL"/>
        </w:rPr>
      </w:pPr>
      <w:r w:rsidRPr="00EB0558">
        <w:rPr>
          <w:rStyle w:val="Appelnotedebasdep"/>
        </w:rPr>
        <w:footnoteRef/>
      </w:r>
      <w:r w:rsidRPr="00EB0558">
        <w:t xml:space="preserve"> Voir </w:t>
      </w:r>
      <w:hyperlink r:id="rId7" w:history="1">
        <w:r w:rsidRPr="00C92E94">
          <w:rPr>
            <w:rStyle w:val="Lienhypertexte"/>
            <w:rFonts w:cs="Times New Roman"/>
            <w:shd w:val="clear" w:color="auto" w:fill="FFFFFF"/>
          </w:rPr>
          <w:t>http://kremlin.ru/events/president/news/80572</w:t>
        </w:r>
      </w:hyperlink>
      <w:r>
        <w:rPr>
          <w:rFonts w:cs="Times New Roman"/>
          <w:color w:val="000000" w:themeColor="text1"/>
          <w:shd w:val="clear" w:color="auto" w:fill="FFFFFF"/>
        </w:rPr>
        <w:t xml:space="preserve">. </w:t>
      </w:r>
    </w:p>
  </w:footnote>
  <w:footnote w:id="8">
    <w:p w14:paraId="359551E3" w14:textId="77777777" w:rsidR="00480463" w:rsidRPr="00EB0558" w:rsidRDefault="00480463" w:rsidP="00480463">
      <w:pPr>
        <w:pStyle w:val="Notedebasdepage"/>
        <w:rPr>
          <w:lang w:val="nl-NL"/>
        </w:rPr>
      </w:pPr>
      <w:r w:rsidRPr="00EB0558">
        <w:rPr>
          <w:rStyle w:val="Appelnotedebasdep"/>
        </w:rPr>
        <w:footnoteRef/>
      </w:r>
      <w:r w:rsidRPr="00EB0558">
        <w:t xml:space="preserve"> Voir </w:t>
      </w:r>
      <w:hyperlink r:id="rId8" w:history="1">
        <w:r w:rsidRPr="00C92E94">
          <w:rPr>
            <w:rStyle w:val="Lienhypertexte"/>
            <w:rFonts w:cs="Times New Roman"/>
            <w:shd w:val="clear" w:color="auto" w:fill="FFFFFF"/>
          </w:rPr>
          <w:t>http://kremlin.ru/events/president/news/80572</w:t>
        </w:r>
      </w:hyperlink>
      <w:r>
        <w:rPr>
          <w:rFonts w:cs="Times New Roman"/>
          <w:color w:val="000000" w:themeColor="text1"/>
          <w:shd w:val="clear" w:color="auto" w:fill="FFFFFF"/>
        </w:rPr>
        <w:t xml:space="preserve">. </w:t>
      </w:r>
    </w:p>
  </w:footnote>
  <w:footnote w:id="9">
    <w:p w14:paraId="066DD7F8" w14:textId="0D1B8D77" w:rsidR="00EE1B37" w:rsidRPr="00EE1B37" w:rsidRDefault="00EE1B37" w:rsidP="00EE1B37">
      <w:pPr>
        <w:rPr>
          <w:color w:val="000000" w:themeColor="text1"/>
          <w:sz w:val="20"/>
          <w:szCs w:val="20"/>
          <w:shd w:val="clear" w:color="auto" w:fill="F8F8F8"/>
        </w:rPr>
      </w:pPr>
      <w:r w:rsidRPr="00EE1B37">
        <w:rPr>
          <w:rStyle w:val="Appelnotedebasdep"/>
          <w:sz w:val="20"/>
          <w:szCs w:val="20"/>
        </w:rPr>
        <w:footnoteRef/>
      </w:r>
      <w:r w:rsidRPr="00EE1B37">
        <w:rPr>
          <w:sz w:val="20"/>
          <w:szCs w:val="20"/>
        </w:rPr>
        <w:t xml:space="preserve"> </w:t>
      </w:r>
      <w:r w:rsidRPr="00EE1B37">
        <w:rPr>
          <w:color w:val="000000"/>
          <w:sz w:val="20"/>
          <w:szCs w:val="20"/>
        </w:rPr>
        <w:t>Reuters</w:t>
      </w:r>
      <w:r w:rsidRPr="00EE1B37">
        <w:rPr>
          <w:color w:val="000000" w:themeColor="text1"/>
          <w:sz w:val="20"/>
          <w:szCs w:val="20"/>
          <w:shd w:val="clear" w:color="auto" w:fill="F8F8F8"/>
        </w:rPr>
        <w:t>, « </w:t>
      </w:r>
      <w:r w:rsidRPr="00EE1B37">
        <w:rPr>
          <w:color w:val="000000" w:themeColor="text1"/>
          <w:sz w:val="20"/>
          <w:szCs w:val="20"/>
          <w:lang w:val="nl-NL"/>
        </w:rPr>
        <w:t>EU keurt steunpakket van 6,1 miljard euro aan Oekraïne goed</w:t>
      </w:r>
      <w:r w:rsidRPr="00EE1B37">
        <w:rPr>
          <w:color w:val="000000" w:themeColor="text1"/>
          <w:sz w:val="20"/>
          <w:szCs w:val="20"/>
          <w:shd w:val="clear" w:color="auto" w:fill="F8F8F8"/>
          <w:lang w:val="nl-NL"/>
        </w:rPr>
        <w:t xml:space="preserve"> » in </w:t>
      </w:r>
      <w:r w:rsidRPr="00EE1B37">
        <w:rPr>
          <w:i/>
          <w:iCs/>
          <w:color w:val="000000" w:themeColor="text1"/>
          <w:sz w:val="20"/>
          <w:szCs w:val="20"/>
          <w:shd w:val="clear" w:color="auto" w:fill="F8F8F8"/>
          <w:lang w:val="nl-NL"/>
        </w:rPr>
        <w:t>De Standaard</w:t>
      </w:r>
      <w:r w:rsidRPr="00EE1B37">
        <w:rPr>
          <w:color w:val="000000" w:themeColor="text1"/>
          <w:sz w:val="20"/>
          <w:szCs w:val="20"/>
          <w:shd w:val="clear" w:color="auto" w:fill="F8F8F8"/>
        </w:rPr>
        <w:t xml:space="preserve">, </w:t>
      </w:r>
      <w:hyperlink r:id="rId9" w:history="1">
        <w:r w:rsidRPr="00EE1B37">
          <w:rPr>
            <w:rStyle w:val="Lienhypertexte"/>
            <w:sz w:val="20"/>
            <w:szCs w:val="20"/>
            <w:shd w:val="clear" w:color="auto" w:fill="F8F8F8"/>
          </w:rPr>
          <w:t>https://www.standaard.be/buitenland/europese-unie-keurt-61-miljard-euro-goed-voor-oekraense-defensie/35173633.html</w:t>
        </w:r>
      </w:hyperlink>
      <w:r w:rsidRPr="00EE1B37">
        <w:rPr>
          <w:color w:val="000000" w:themeColor="text1"/>
          <w:sz w:val="20"/>
          <w:szCs w:val="20"/>
          <w:shd w:val="clear" w:color="auto" w:fill="F8F8F8"/>
        </w:rPr>
        <w:t>, 24/8/2026.</w:t>
      </w:r>
    </w:p>
  </w:footnote>
  <w:footnote w:id="10">
    <w:p w14:paraId="39B9D5B9" w14:textId="5E05E5C9" w:rsidR="00687CEB" w:rsidRPr="00687CEB" w:rsidRDefault="00687CEB">
      <w:pPr>
        <w:pStyle w:val="Notedebasdepage"/>
        <w:rPr>
          <w:lang w:val="nl-NL"/>
        </w:rPr>
      </w:pPr>
      <w:r>
        <w:rPr>
          <w:rStyle w:val="Appelnotedebasdep"/>
        </w:rPr>
        <w:footnoteRef/>
      </w:r>
      <w:r>
        <w:t xml:space="preserve"> </w:t>
      </w:r>
      <w:r w:rsidRPr="00687CEB">
        <w:rPr>
          <w:rFonts w:cs="Times New Roman"/>
          <w:color w:val="000000" w:themeColor="text1"/>
        </w:rPr>
        <w:t xml:space="preserve">Andrew </w:t>
      </w:r>
      <w:proofErr w:type="spellStart"/>
      <w:r w:rsidRPr="00687CEB">
        <w:rPr>
          <w:rFonts w:cs="Times New Roman"/>
          <w:color w:val="000000" w:themeColor="text1"/>
        </w:rPr>
        <w:t>MacAskill</w:t>
      </w:r>
      <w:proofErr w:type="spellEnd"/>
      <w:r w:rsidRPr="00687CEB">
        <w:rPr>
          <w:rFonts w:cs="Times New Roman"/>
          <w:color w:val="000000" w:themeColor="text1"/>
        </w:rPr>
        <w:t xml:space="preserve">, Jean </w:t>
      </w:r>
      <w:proofErr w:type="spellStart"/>
      <w:r w:rsidRPr="00687CEB">
        <w:rPr>
          <w:rFonts w:cs="Times New Roman"/>
          <w:color w:val="000000" w:themeColor="text1"/>
        </w:rPr>
        <w:t>Terzian</w:t>
      </w:r>
      <w:proofErr w:type="spellEnd"/>
      <w:r w:rsidRPr="00687CEB">
        <w:rPr>
          <w:rFonts w:cs="Times New Roman"/>
          <w:color w:val="000000" w:themeColor="text1"/>
        </w:rPr>
        <w:t xml:space="preserve">, Reuters, « Burnham se rend en Ukraine, veut aider Kyiv à produire des missiles longue-portée » in </w:t>
      </w:r>
      <w:r w:rsidRPr="00687CEB">
        <w:rPr>
          <w:rFonts w:cs="Times New Roman"/>
          <w:i/>
          <w:iCs/>
          <w:color w:val="000000" w:themeColor="text1"/>
        </w:rPr>
        <w:t>Boursorama</w:t>
      </w:r>
      <w:r w:rsidRPr="00687CEB">
        <w:rPr>
          <w:rFonts w:cs="Times New Roman"/>
          <w:color w:val="000000" w:themeColor="text1"/>
        </w:rPr>
        <w:t xml:space="preserve">, </w:t>
      </w:r>
      <w:hyperlink r:id="rId10" w:history="1">
        <w:r w:rsidRPr="00687CEB">
          <w:rPr>
            <w:rStyle w:val="Lienhypertexte"/>
            <w:rFonts w:cs="Times New Roman"/>
          </w:rPr>
          <w:t>https://www.boursorama.com/actualite-economique/actualites-amp/burnham-se-rend-en-ukraine-veut-aider-kyiv-a-produire-des-missiles-longue-portee-f2748ac3fc310f2d8ce46ebaaad8f698</w:t>
        </w:r>
      </w:hyperlink>
      <w:r w:rsidRPr="00687CEB">
        <w:rPr>
          <w:rFonts w:cs="Times New Roman"/>
          <w:color w:val="000000" w:themeColor="text1"/>
        </w:rPr>
        <w:t>, 24/8/2026.</w:t>
      </w:r>
    </w:p>
  </w:footnote>
  <w:footnote w:id="11">
    <w:p w14:paraId="1FBD6C89" w14:textId="58C782E5" w:rsidR="003E24B4" w:rsidRPr="003E24B4" w:rsidRDefault="003E24B4">
      <w:pPr>
        <w:pStyle w:val="Notedebasdepage"/>
        <w:rPr>
          <w:lang w:val="nl-NL"/>
        </w:rPr>
      </w:pPr>
      <w:r>
        <w:rPr>
          <w:rStyle w:val="Appelnotedebasdep"/>
        </w:rPr>
        <w:footnoteRef/>
      </w:r>
      <w:r>
        <w:t xml:space="preserve"> </w:t>
      </w:r>
      <w:r w:rsidRPr="00FC3142">
        <w:rPr>
          <w:color w:val="000000" w:themeColor="text1"/>
          <w:shd w:val="clear" w:color="auto" w:fill="F8F8F8"/>
        </w:rPr>
        <w:t>sn, « </w:t>
      </w:r>
      <w:r w:rsidRPr="00FC3142">
        <w:rPr>
          <w:color w:val="000000" w:themeColor="text1"/>
        </w:rPr>
        <w:t>Le Kremlin accuse le Royaume-Uni d’empêcher toute avancée vers la paix en aidant l’Ukraine</w:t>
      </w:r>
      <w:r w:rsidRPr="00FC3142">
        <w:rPr>
          <w:color w:val="000000" w:themeColor="text1"/>
          <w:shd w:val="clear" w:color="auto" w:fill="F8F8F8"/>
        </w:rPr>
        <w:t xml:space="preserve"> » in </w:t>
      </w:r>
      <w:r w:rsidRPr="00FC3142">
        <w:rPr>
          <w:i/>
          <w:iCs/>
          <w:color w:val="000000" w:themeColor="text1"/>
          <w:shd w:val="clear" w:color="auto" w:fill="F8F8F8"/>
        </w:rPr>
        <w:t>Le Monde</w:t>
      </w:r>
      <w:r w:rsidRPr="00FC3142">
        <w:rPr>
          <w:color w:val="000000" w:themeColor="text1"/>
          <w:shd w:val="clear" w:color="auto" w:fill="F8F8F8"/>
        </w:rPr>
        <w:t xml:space="preserve">, </w:t>
      </w:r>
      <w:hyperlink r:id="rId11" w:history="1">
        <w:r w:rsidRPr="00FC3142">
          <w:rPr>
            <w:rStyle w:val="Lienhypertexte"/>
            <w:shd w:val="clear" w:color="auto" w:fill="F8F8F8"/>
          </w:rPr>
          <w:t>https://www.lemonde.fr/international/live/2026/08/24/en-direct-guerre-en-ukraine-andy-burnham-nouveau-premier-ministre-britannique-est-a-kiev-pour-son-premier-deplacement-a-l-etranger_6753793_3210.html</w:t>
        </w:r>
      </w:hyperlink>
      <w:r w:rsidRPr="00FC3142">
        <w:rPr>
          <w:color w:val="000000" w:themeColor="text1"/>
          <w:shd w:val="clear" w:color="auto" w:fill="F8F8F8"/>
        </w:rPr>
        <w:t>, 24/8/2026.</w:t>
      </w:r>
    </w:p>
  </w:footnote>
  <w:footnote w:id="12">
    <w:p w14:paraId="1B4C8F60" w14:textId="4A5F2044" w:rsidR="003E24B4" w:rsidRPr="003E24B4" w:rsidRDefault="003E24B4">
      <w:pPr>
        <w:pStyle w:val="Notedebasdepage"/>
        <w:rPr>
          <w:color w:val="000000" w:themeColor="text1"/>
          <w:lang w:val="nl-NL"/>
        </w:rPr>
      </w:pPr>
      <w:r w:rsidRPr="003E24B4">
        <w:rPr>
          <w:rStyle w:val="Appelnotedebasdep"/>
          <w:color w:val="000000" w:themeColor="text1"/>
        </w:rPr>
        <w:footnoteRef/>
      </w:r>
      <w:r w:rsidRPr="003E24B4">
        <w:rPr>
          <w:color w:val="000000" w:themeColor="text1"/>
        </w:rPr>
        <w:t xml:space="preserve"> </w:t>
      </w:r>
      <w:r w:rsidRPr="003E24B4">
        <w:rPr>
          <w:rFonts w:cs="Times New Roman"/>
          <w:color w:val="000000" w:themeColor="text1"/>
          <w:shd w:val="clear" w:color="auto" w:fill="EFF6FF"/>
        </w:rPr>
        <w:t>Reuters</w:t>
      </w:r>
      <w:r>
        <w:rPr>
          <w:rFonts w:cs="Times New Roman"/>
          <w:color w:val="000000" w:themeColor="text1"/>
          <w:shd w:val="clear" w:color="auto" w:fill="EFF6FF"/>
        </w:rPr>
        <w:t xml:space="preserve">, </w:t>
      </w:r>
      <w:r w:rsidR="008B7157" w:rsidRPr="003E24B4">
        <w:rPr>
          <w:rFonts w:cs="Times New Roman"/>
          <w:color w:val="000000" w:themeColor="text1"/>
        </w:rPr>
        <w:t xml:space="preserve">Trump na </w:t>
      </w:r>
      <w:proofErr w:type="spellStart"/>
      <w:r w:rsidR="008B7157" w:rsidRPr="003E24B4">
        <w:rPr>
          <w:rFonts w:cs="Times New Roman"/>
          <w:color w:val="000000" w:themeColor="text1"/>
        </w:rPr>
        <w:t>gesprek</w:t>
      </w:r>
      <w:proofErr w:type="spellEnd"/>
      <w:r w:rsidR="008B7157" w:rsidRPr="003E24B4">
        <w:rPr>
          <w:rFonts w:cs="Times New Roman"/>
          <w:color w:val="000000" w:themeColor="text1"/>
        </w:rPr>
        <w:t xml:space="preserve"> met </w:t>
      </w:r>
      <w:proofErr w:type="spellStart"/>
      <w:r w:rsidR="008B7157" w:rsidRPr="003E24B4">
        <w:rPr>
          <w:rFonts w:cs="Times New Roman"/>
          <w:color w:val="000000" w:themeColor="text1"/>
        </w:rPr>
        <w:t>Poetin</w:t>
      </w:r>
      <w:proofErr w:type="spellEnd"/>
      <w:r w:rsidR="008B7157" w:rsidRPr="003E24B4">
        <w:rPr>
          <w:rFonts w:cs="Times New Roman"/>
          <w:color w:val="000000" w:themeColor="text1"/>
        </w:rPr>
        <w:t>: "</w:t>
      </w:r>
      <w:proofErr w:type="spellStart"/>
      <w:r w:rsidR="008B7157" w:rsidRPr="003E24B4">
        <w:rPr>
          <w:rFonts w:cs="Times New Roman"/>
          <w:color w:val="000000" w:themeColor="text1"/>
        </w:rPr>
        <w:t>Rusland</w:t>
      </w:r>
      <w:proofErr w:type="spellEnd"/>
      <w:r w:rsidR="008B7157" w:rsidRPr="003E24B4">
        <w:rPr>
          <w:rFonts w:cs="Times New Roman"/>
          <w:color w:val="000000" w:themeColor="text1"/>
        </w:rPr>
        <w:t xml:space="preserve"> </w:t>
      </w:r>
      <w:proofErr w:type="spellStart"/>
      <w:r w:rsidR="008B7157" w:rsidRPr="003E24B4">
        <w:rPr>
          <w:rFonts w:cs="Times New Roman"/>
          <w:color w:val="000000" w:themeColor="text1"/>
        </w:rPr>
        <w:t>wil</w:t>
      </w:r>
      <w:proofErr w:type="spellEnd"/>
      <w:r w:rsidR="008B7157" w:rsidRPr="003E24B4">
        <w:rPr>
          <w:rFonts w:cs="Times New Roman"/>
          <w:color w:val="000000" w:themeColor="text1"/>
        </w:rPr>
        <w:t xml:space="preserve"> deal </w:t>
      </w:r>
      <w:proofErr w:type="spellStart"/>
      <w:r w:rsidR="008B7157" w:rsidRPr="003E24B4">
        <w:rPr>
          <w:rFonts w:cs="Times New Roman"/>
          <w:color w:val="000000" w:themeColor="text1"/>
        </w:rPr>
        <w:t>sluiten</w:t>
      </w:r>
      <w:proofErr w:type="spellEnd"/>
      <w:r w:rsidR="008B7157" w:rsidRPr="003E24B4">
        <w:rPr>
          <w:rFonts w:cs="Times New Roman"/>
          <w:color w:val="000000" w:themeColor="text1"/>
        </w:rPr>
        <w:t>"</w:t>
      </w:r>
      <w:r w:rsidR="008B7157">
        <w:rPr>
          <w:rFonts w:cs="Times New Roman"/>
          <w:color w:val="000000" w:themeColor="text1"/>
        </w:rPr>
        <w:t xml:space="preserve"> (</w:t>
      </w:r>
      <w:r w:rsidR="008B7157" w:rsidRPr="003E24B4">
        <w:rPr>
          <w:rFonts w:cs="Times New Roman"/>
          <w:color w:val="000000" w:themeColor="text1"/>
        </w:rPr>
        <w:t>Trump après une conversation avec Poutine : « La Russie veut conclure un accord</w:t>
      </w:r>
      <w:r w:rsidR="008B7157">
        <w:rPr>
          <w:rFonts w:cs="Times New Roman"/>
          <w:color w:val="000000" w:themeColor="text1"/>
        </w:rPr>
        <w:t xml:space="preserve">) in </w:t>
      </w:r>
      <w:r w:rsidR="008B7157" w:rsidRPr="003E24B4">
        <w:rPr>
          <w:rFonts w:cs="Times New Roman"/>
          <w:i/>
          <w:iCs/>
          <w:color w:val="000000" w:themeColor="text1"/>
        </w:rPr>
        <w:t>De Standaard</w:t>
      </w:r>
      <w:r w:rsidR="008B7157">
        <w:rPr>
          <w:rFonts w:cs="Times New Roman"/>
          <w:color w:val="000000" w:themeColor="text1"/>
        </w:rPr>
        <w:t xml:space="preserve">, Live </w:t>
      </w:r>
      <w:proofErr w:type="spellStart"/>
      <w:r w:rsidR="008B7157">
        <w:rPr>
          <w:rFonts w:cs="Times New Roman"/>
          <w:color w:val="000000" w:themeColor="text1"/>
        </w:rPr>
        <w:t>Oekraïne</w:t>
      </w:r>
      <w:proofErr w:type="spellEnd"/>
      <w:r w:rsidR="008B7157">
        <w:rPr>
          <w:rFonts w:cs="Times New Roman"/>
          <w:color w:val="000000" w:themeColor="text1"/>
        </w:rPr>
        <w:t xml:space="preserve">, </w:t>
      </w:r>
      <w:hyperlink r:id="rId12" w:history="1">
        <w:r w:rsidR="008B7157" w:rsidRPr="00540DC9">
          <w:rPr>
            <w:rStyle w:val="Lienhypertexte"/>
            <w:rFonts w:cs="Times New Roman"/>
          </w:rPr>
          <w:t>https://www.standaard.be/buitenland/vliegtuig-met-zelensky-bijna-geraakt-door-drone-zegt-noorse-premier-kiev-valt-russische-gashoofdstad-in-siberie-aan/35173633.html</w:t>
        </w:r>
      </w:hyperlink>
      <w:r w:rsidR="008B7157">
        <w:rPr>
          <w:rFonts w:cs="Times New Roman"/>
          <w:color w:val="000000" w:themeColor="text1"/>
        </w:rPr>
        <w:t>, 10/9/2026.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D880" w14:textId="77777777" w:rsidR="008D67DD" w:rsidRDefault="001E5275">
    <w:pPr>
      <w:pStyle w:val="En-tte"/>
      <w:ind w:right="360"/>
    </w:pPr>
    <w:r>
      <w:rPr>
        <w:noProof/>
      </w:rPr>
      <mc:AlternateContent>
        <mc:Choice Requires="wps">
          <w:drawing>
            <wp:anchor distT="0" distB="0" distL="0" distR="0" simplePos="0" relativeHeight="251658752" behindDoc="0" locked="0" layoutInCell="1" allowOverlap="1" wp14:anchorId="415B2234" wp14:editId="603BFC2E">
              <wp:simplePos x="0" y="0"/>
              <wp:positionH relativeFrom="margin">
                <wp:align>right</wp:align>
              </wp:positionH>
              <wp:positionV relativeFrom="paragraph">
                <wp:posOffset>635</wp:posOffset>
              </wp:positionV>
              <wp:extent cx="14605" cy="14605"/>
              <wp:effectExtent l="0" t="0" r="0" b="0"/>
              <wp:wrapNone/>
              <wp:docPr id="1" name="Cadr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sdt>
                          <w:sdtPr>
                            <w:id w:val="-142197358"/>
                            <w:docPartObj>
                              <w:docPartGallery w:val="Page Numbers (Top of Page)"/>
                              <w:docPartUnique/>
                            </w:docPartObj>
                          </w:sdtPr>
                          <w:sdtEndPr/>
                          <w:sdtContent>
                            <w:p w14:paraId="788C9FA4" w14:textId="77777777" w:rsidR="008D67DD" w:rsidRDefault="001E5275">
                              <w:pPr>
                                <w:pStyle w:val="En-tt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0</w:t>
                              </w:r>
                              <w:r>
                                <w:rPr>
                                  <w:rStyle w:val="Numrodepage"/>
                                </w:rPr>
                                <w:fldChar w:fldCharType="end"/>
                              </w:r>
                            </w:p>
                          </w:sdtContent>
                        </w:sdt>
                      </w:txbxContent>
                    </wps:txbx>
                    <wps:bodyPr lIns="0" tIns="0" rIns="0" bIns="0" anchor="t">
                      <a:spAutoFit/>
                    </wps:bodyPr>
                  </wps:wsp>
                </a:graphicData>
              </a:graphic>
            </wp:anchor>
          </w:drawing>
        </mc:Choice>
        <mc:Fallback>
          <w:pict>
            <v:shapetype w14:anchorId="415B2234" id="_x0000_t202" coordsize="21600,21600" o:spt="202" path="m,l,21600r21600,l21600,xe">
              <v:stroke joinstyle="miter"/>
              <v:path gradientshapeok="t" o:connecttype="rect"/>
            </v:shapetype>
            <v:shape id="Cadre1" o:spid="_x0000_s1026" type="#_x0000_t202" style="position:absolute;margin-left:-50.05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" stroked="f">
              <v:fill opacity="0"/>
              <v:textbox style="mso-fit-shape-to-text:t" inset="0,0,0,0">
                <w:txbxContent>
                  <w:sdt>
                    <w:sdtPr>
                      <w:id w:val="-142197358"/>
                      <w:docPartObj>
                        <w:docPartGallery w:val="Page Numbers (Top of Page)"/>
                        <w:docPartUnique/>
                      </w:docPartObj>
                    </w:sdtPr>
                    <w:sdtEndPr/>
                    <w:sdtContent>
                      <w:p w14:paraId="788C9FA4" w14:textId="77777777" w:rsidR="008D67DD" w:rsidRDefault="001E5275">
                        <w:pPr>
                          <w:pStyle w:val="En-tt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0</w:t>
                        </w:r>
                        <w:r>
                          <w:rPr>
                            <w:rStyle w:val="Numrodepage"/>
                          </w:rPr>
                          <w:fldChar w:fldCharType="end"/>
                        </w:r>
                      </w:p>
                    </w:sdtContent>
                  </w:sdt>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F0D84" w14:textId="77777777" w:rsidR="008D67DD" w:rsidRDefault="001E5275">
    <w:pPr>
      <w:pStyle w:val="En-tte"/>
      <w:ind w:right="360"/>
    </w:pPr>
    <w:r>
      <w:rPr>
        <w:noProof/>
      </w:rPr>
      <mc:AlternateContent>
        <mc:Choice Requires="wps">
          <w:drawing>
            <wp:anchor distT="0" distB="0" distL="0" distR="0" simplePos="0" relativeHeight="251656704" behindDoc="0" locked="0" layoutInCell="0" allowOverlap="1" wp14:anchorId="78466200" wp14:editId="3F2A8C6A">
              <wp:simplePos x="0" y="0"/>
              <wp:positionH relativeFrom="margin">
                <wp:align>right</wp:align>
              </wp:positionH>
              <wp:positionV relativeFrom="paragraph">
                <wp:posOffset>635</wp:posOffset>
              </wp:positionV>
              <wp:extent cx="76835" cy="175260"/>
              <wp:effectExtent l="0" t="0" r="0" b="0"/>
              <wp:wrapNone/>
              <wp:docPr id="2" name="Cadre2"/>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sdt>
                          <w:sdtPr>
                            <w:id w:val="-770707774"/>
                            <w:docPartObj>
                              <w:docPartGallery w:val="Page Numbers (Top of Page)"/>
                              <w:docPartUnique/>
                            </w:docPartObj>
                          </w:sdtPr>
                          <w:sdtEndPr/>
                          <w:sdtContent>
                            <w:p w14:paraId="2501A1E2" w14:textId="77777777" w:rsidR="008D67DD" w:rsidRDefault="001E5275">
                              <w:pPr>
                                <w:pStyle w:val="En-tt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4</w:t>
                              </w:r>
                              <w:r>
                                <w:rPr>
                                  <w:rStyle w:val="Numrodepage"/>
                                </w:rPr>
                                <w:fldChar w:fldCharType="end"/>
                              </w:r>
                            </w:p>
                          </w:sdtContent>
                        </w:sdt>
                      </w:txbxContent>
                    </wps:txbx>
                    <wps:bodyPr lIns="0" tIns="0" rIns="0" bIns="0" anchor="t">
                      <a:spAutoFit/>
                    </wps:bodyPr>
                  </wps:wsp>
                </a:graphicData>
              </a:graphic>
            </wp:anchor>
          </w:drawing>
        </mc:Choice>
        <mc:Fallback>
          <w:pict>
            <v:shapetype w14:anchorId="78466200" id="_x0000_t202" coordsize="21600,21600" o:spt="202" path="m,l,21600r21600,l21600,xe">
              <v:stroke joinstyle="miter"/>
              <v:path gradientshapeok="t" o:connecttype="rect"/>
            </v:shapetype>
            <v:shape id="Cadre2" o:spid="_x0000_s1027" type="#_x0000_t202" style="position:absolute;margin-left:-45.15pt;margin-top:.05pt;width:6.05pt;height:13.8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" o:allowincell="f" stroked="f">
              <v:fill opacity="0"/>
              <v:textbox style="mso-fit-shape-to-text:t" inset="0,0,0,0">
                <w:txbxContent>
                  <w:sdt>
                    <w:sdtPr>
                      <w:id w:val="-770707774"/>
                      <w:docPartObj>
                        <w:docPartGallery w:val="Page Numbers (Top of Page)"/>
                        <w:docPartUnique/>
                      </w:docPartObj>
                    </w:sdtPr>
                    <w:sdtEndPr/>
                    <w:sdtContent>
                      <w:p w14:paraId="2501A1E2" w14:textId="77777777" w:rsidR="008D67DD" w:rsidRDefault="001E5275">
                        <w:pPr>
                          <w:pStyle w:val="En-tt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4</w:t>
                        </w:r>
                        <w:r>
                          <w:rPr>
                            <w:rStyle w:val="Numrodepage"/>
                          </w:rPr>
                          <w:fldChar w:fldCharType="end"/>
                        </w:r>
                      </w:p>
                    </w:sdtContent>
                  </w:sdt>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6894" w14:textId="77777777" w:rsidR="008D67DD" w:rsidRDefault="001E5275">
    <w:pPr>
      <w:pStyle w:val="En-tte"/>
      <w:ind w:right="360"/>
    </w:pPr>
    <w:r>
      <w:rPr>
        <w:noProof/>
      </w:rPr>
      <mc:AlternateContent>
        <mc:Choice Requires="wps">
          <w:drawing>
            <wp:anchor distT="0" distB="0" distL="0" distR="0" simplePos="0" relativeHeight="251657728" behindDoc="0" locked="0" layoutInCell="0" allowOverlap="1" wp14:anchorId="5E59A66F" wp14:editId="3052C7B1">
              <wp:simplePos x="0" y="0"/>
              <wp:positionH relativeFrom="margin">
                <wp:align>right</wp:align>
              </wp:positionH>
              <wp:positionV relativeFrom="paragraph">
                <wp:posOffset>635</wp:posOffset>
              </wp:positionV>
              <wp:extent cx="76835" cy="175260"/>
              <wp:effectExtent l="0" t="0" r="0" b="0"/>
              <wp:wrapNone/>
              <wp:docPr id="3" name="Cadre2"/>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sdt>
                          <w:sdtPr>
                            <w:id w:val="-1684434317"/>
                            <w:docPartObj>
                              <w:docPartGallery w:val="Page Numbers (Top of Page)"/>
                              <w:docPartUnique/>
                            </w:docPartObj>
                          </w:sdtPr>
                          <w:sdtEndPr/>
                          <w:sdtContent>
                            <w:p w14:paraId="4ABCFBA1" w14:textId="77777777" w:rsidR="008D67DD" w:rsidRDefault="001E5275">
                              <w:pPr>
                                <w:pStyle w:val="En-tt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4</w:t>
                              </w:r>
                              <w:r>
                                <w:rPr>
                                  <w:rStyle w:val="Numrodepage"/>
                                </w:rPr>
                                <w:fldChar w:fldCharType="end"/>
                              </w:r>
                            </w:p>
                          </w:sdtContent>
                        </w:sdt>
                      </w:txbxContent>
                    </wps:txbx>
                    <wps:bodyPr lIns="0" tIns="0" rIns="0" bIns="0" anchor="t">
                      <a:spAutoFit/>
                    </wps:bodyPr>
                  </wps:wsp>
                </a:graphicData>
              </a:graphic>
            </wp:anchor>
          </w:drawing>
        </mc:Choice>
        <mc:Fallback>
          <w:pict>
            <v:shapetype w14:anchorId="5E59A66F" id="_x0000_t202" coordsize="21600,21600" o:spt="202" path="m,l,21600r21600,l21600,xe">
              <v:stroke joinstyle="miter"/>
              <v:path gradientshapeok="t" o:connecttype="rect"/>
            </v:shapetype>
            <v:shape id="_x0000_s1028" type="#_x0000_t202" style="position:absolute;margin-left:-45.15pt;margin-top:.05pt;width:6.05pt;height:13.8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" o:allowincell="f" stroked="f">
              <v:fill opacity="0"/>
              <v:textbox style="mso-fit-shape-to-text:t" inset="0,0,0,0">
                <w:txbxContent>
                  <w:sdt>
                    <w:sdtPr>
                      <w:id w:val="-1684434317"/>
                      <w:docPartObj>
                        <w:docPartGallery w:val="Page Numbers (Top of Page)"/>
                        <w:docPartUnique/>
                      </w:docPartObj>
                    </w:sdtPr>
                    <w:sdtEndPr/>
                    <w:sdtContent>
                      <w:p w14:paraId="4ABCFBA1" w14:textId="77777777" w:rsidR="008D67DD" w:rsidRDefault="001E5275">
                        <w:pPr>
                          <w:pStyle w:val="En-tt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4</w:t>
                        </w:r>
                        <w:r>
                          <w:rPr>
                            <w:rStyle w:val="Numrodepage"/>
                          </w:rPr>
                          <w:fldChar w:fldCharType="end"/>
                        </w:r>
                      </w:p>
                    </w:sdtContent>
                  </w:sdt>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AF0F73"/>
    <w:multiLevelType w:val="multilevel"/>
    <w:tmpl w:val="E2104020"/>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964"/>
        </w:tabs>
        <w:ind w:left="964" w:hanging="964"/>
      </w:pPr>
      <w:rPr>
        <w:rFonts w:ascii="Times New Roman" w:hAnsi="Times New Roman"/>
        <w:b w:val="0"/>
        <w:i/>
        <w:sz w:val="20"/>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4D855C8"/>
    <w:multiLevelType w:val="multilevel"/>
    <w:tmpl w:val="AD343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454E7D"/>
    <w:multiLevelType w:val="multilevel"/>
    <w:tmpl w:val="AD343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0528BF"/>
    <w:multiLevelType w:val="multilevel"/>
    <w:tmpl w:val="AC2455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41230091">
    <w:abstractNumId w:val="1"/>
  </w:num>
  <w:num w:numId="2" w16cid:durableId="1510096869">
    <w:abstractNumId w:val="4"/>
  </w:num>
  <w:num w:numId="3" w16cid:durableId="976301379">
    <w:abstractNumId w:val="0"/>
  </w:num>
  <w:num w:numId="4" w16cid:durableId="1823160860">
    <w:abstractNumId w:val="3"/>
  </w:num>
  <w:num w:numId="5" w16cid:durableId="473186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mailMerge>
    <w:mainDocumentType w:val="formLetters"/>
    <w:dataType w:val="textFile"/>
    <w:query w:val="SELECT * FROM Adresses.dbo.Adhérents 2022$"/>
  </w:mailMerge>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DD"/>
    <w:rsid w:val="00001110"/>
    <w:rsid w:val="000068DD"/>
    <w:rsid w:val="000119B4"/>
    <w:rsid w:val="00025A6F"/>
    <w:rsid w:val="00026EA6"/>
    <w:rsid w:val="00034C73"/>
    <w:rsid w:val="0003585F"/>
    <w:rsid w:val="00041526"/>
    <w:rsid w:val="00061C6D"/>
    <w:rsid w:val="0007579B"/>
    <w:rsid w:val="00086616"/>
    <w:rsid w:val="00091202"/>
    <w:rsid w:val="00091747"/>
    <w:rsid w:val="000E2440"/>
    <w:rsid w:val="000E2AE5"/>
    <w:rsid w:val="000E6D1F"/>
    <w:rsid w:val="00103FDA"/>
    <w:rsid w:val="00107E1A"/>
    <w:rsid w:val="001162BB"/>
    <w:rsid w:val="00135413"/>
    <w:rsid w:val="00142F39"/>
    <w:rsid w:val="00152BE3"/>
    <w:rsid w:val="00164F63"/>
    <w:rsid w:val="001A3EDC"/>
    <w:rsid w:val="001B2322"/>
    <w:rsid w:val="001C2D0B"/>
    <w:rsid w:val="001D1090"/>
    <w:rsid w:val="001D72F8"/>
    <w:rsid w:val="001E5275"/>
    <w:rsid w:val="002076C6"/>
    <w:rsid w:val="00207AAF"/>
    <w:rsid w:val="002102CC"/>
    <w:rsid w:val="0022263D"/>
    <w:rsid w:val="002850A7"/>
    <w:rsid w:val="0029140E"/>
    <w:rsid w:val="002A4CB5"/>
    <w:rsid w:val="002A7C01"/>
    <w:rsid w:val="002C4FF9"/>
    <w:rsid w:val="002D4D21"/>
    <w:rsid w:val="002F6BED"/>
    <w:rsid w:val="00314968"/>
    <w:rsid w:val="003657E6"/>
    <w:rsid w:val="00386251"/>
    <w:rsid w:val="003A4D17"/>
    <w:rsid w:val="003A6C98"/>
    <w:rsid w:val="003C135E"/>
    <w:rsid w:val="003C78C6"/>
    <w:rsid w:val="003D183D"/>
    <w:rsid w:val="003E24B4"/>
    <w:rsid w:val="003F0CF1"/>
    <w:rsid w:val="003F3A6D"/>
    <w:rsid w:val="003F7DC3"/>
    <w:rsid w:val="00411FE7"/>
    <w:rsid w:val="00416D7C"/>
    <w:rsid w:val="00447A8A"/>
    <w:rsid w:val="00455715"/>
    <w:rsid w:val="00473A76"/>
    <w:rsid w:val="00480463"/>
    <w:rsid w:val="004D3E0E"/>
    <w:rsid w:val="004D4740"/>
    <w:rsid w:val="004F3218"/>
    <w:rsid w:val="005208A1"/>
    <w:rsid w:val="0052570F"/>
    <w:rsid w:val="00554A1E"/>
    <w:rsid w:val="00570350"/>
    <w:rsid w:val="005764CD"/>
    <w:rsid w:val="005831EA"/>
    <w:rsid w:val="005941FB"/>
    <w:rsid w:val="005B2E73"/>
    <w:rsid w:val="005E4D0F"/>
    <w:rsid w:val="005E7D89"/>
    <w:rsid w:val="005F79CD"/>
    <w:rsid w:val="00606630"/>
    <w:rsid w:val="006179B9"/>
    <w:rsid w:val="006373A4"/>
    <w:rsid w:val="0064364D"/>
    <w:rsid w:val="0064547C"/>
    <w:rsid w:val="0065019B"/>
    <w:rsid w:val="006679BD"/>
    <w:rsid w:val="00680DFC"/>
    <w:rsid w:val="00682068"/>
    <w:rsid w:val="00687CEB"/>
    <w:rsid w:val="006B0932"/>
    <w:rsid w:val="007207B6"/>
    <w:rsid w:val="007375ED"/>
    <w:rsid w:val="00756F2A"/>
    <w:rsid w:val="0076564C"/>
    <w:rsid w:val="00771084"/>
    <w:rsid w:val="007777A4"/>
    <w:rsid w:val="00790AC6"/>
    <w:rsid w:val="007E60BE"/>
    <w:rsid w:val="007E60F8"/>
    <w:rsid w:val="007F222A"/>
    <w:rsid w:val="00801552"/>
    <w:rsid w:val="008234E0"/>
    <w:rsid w:val="00831034"/>
    <w:rsid w:val="00831E4A"/>
    <w:rsid w:val="00832393"/>
    <w:rsid w:val="00877915"/>
    <w:rsid w:val="00881824"/>
    <w:rsid w:val="00886F2C"/>
    <w:rsid w:val="008A6BD4"/>
    <w:rsid w:val="008B25DD"/>
    <w:rsid w:val="008B7157"/>
    <w:rsid w:val="008C00B1"/>
    <w:rsid w:val="008C0845"/>
    <w:rsid w:val="008D311C"/>
    <w:rsid w:val="008D67DD"/>
    <w:rsid w:val="008E6F08"/>
    <w:rsid w:val="008F53B1"/>
    <w:rsid w:val="00926036"/>
    <w:rsid w:val="0093612F"/>
    <w:rsid w:val="00964D04"/>
    <w:rsid w:val="00990060"/>
    <w:rsid w:val="009A3145"/>
    <w:rsid w:val="009B3457"/>
    <w:rsid w:val="009D021E"/>
    <w:rsid w:val="00A0580E"/>
    <w:rsid w:val="00A36ACE"/>
    <w:rsid w:val="00A71ADB"/>
    <w:rsid w:val="00A73634"/>
    <w:rsid w:val="00A75145"/>
    <w:rsid w:val="00AD4FC9"/>
    <w:rsid w:val="00AE45A2"/>
    <w:rsid w:val="00B27FDD"/>
    <w:rsid w:val="00B31967"/>
    <w:rsid w:val="00B9000C"/>
    <w:rsid w:val="00BA5537"/>
    <w:rsid w:val="00BE6513"/>
    <w:rsid w:val="00BF138D"/>
    <w:rsid w:val="00C02041"/>
    <w:rsid w:val="00C04713"/>
    <w:rsid w:val="00C072D3"/>
    <w:rsid w:val="00C241EB"/>
    <w:rsid w:val="00C34667"/>
    <w:rsid w:val="00C4485E"/>
    <w:rsid w:val="00C621C0"/>
    <w:rsid w:val="00C726C5"/>
    <w:rsid w:val="00C732CB"/>
    <w:rsid w:val="00CA2F7A"/>
    <w:rsid w:val="00CC2813"/>
    <w:rsid w:val="00CC33EA"/>
    <w:rsid w:val="00CC46F0"/>
    <w:rsid w:val="00CD7665"/>
    <w:rsid w:val="00CF3A51"/>
    <w:rsid w:val="00D0545B"/>
    <w:rsid w:val="00D17C30"/>
    <w:rsid w:val="00D24E37"/>
    <w:rsid w:val="00D763C2"/>
    <w:rsid w:val="00D85D83"/>
    <w:rsid w:val="00DD7031"/>
    <w:rsid w:val="00DF019D"/>
    <w:rsid w:val="00DF7952"/>
    <w:rsid w:val="00E31A48"/>
    <w:rsid w:val="00E359C7"/>
    <w:rsid w:val="00E46625"/>
    <w:rsid w:val="00E61B53"/>
    <w:rsid w:val="00E751E0"/>
    <w:rsid w:val="00EB0558"/>
    <w:rsid w:val="00ED6CB2"/>
    <w:rsid w:val="00EE1B37"/>
    <w:rsid w:val="00EE1C4D"/>
    <w:rsid w:val="00EF2FB2"/>
    <w:rsid w:val="00F46FF5"/>
    <w:rsid w:val="00F65222"/>
    <w:rsid w:val="00F82474"/>
    <w:rsid w:val="00FC3142"/>
    <w:rsid w:val="00FC5D1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0409E"/>
  <w15:docId w15:val="{3ED8408B-CA04-8B40-B56D-51D1E32E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F3A6D"/>
    <w:rPr>
      <w:rFonts w:ascii="Times New Roman" w:eastAsia="Times New Roman" w:hAnsi="Times New Roman" w:cs="Times New Roman"/>
      <w:kern w:val="0"/>
      <w:lang w:val="fr-BE" w:eastAsia="fr-FR"/>
      <w14:ligatures w14:val="none"/>
    </w:rPr>
  </w:style>
  <w:style w:type="paragraph" w:styleId="Titre1">
    <w:name w:val="heading 1"/>
    <w:basedOn w:val="Normal"/>
    <w:next w:val="Normal"/>
    <w:link w:val="Titre1Car"/>
    <w:uiPriority w:val="9"/>
    <w:qFormat/>
    <w:rsid w:val="00E73A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73A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73A1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73A1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E73A1A"/>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E73A1A"/>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E73A1A"/>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E73A1A"/>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E73A1A"/>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E73A1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qFormat/>
    <w:rsid w:val="00E73A1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qFormat/>
    <w:rsid w:val="00E73A1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qFormat/>
    <w:rsid w:val="00E73A1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qFormat/>
    <w:rsid w:val="00E73A1A"/>
    <w:rPr>
      <w:rFonts w:eastAsiaTheme="majorEastAsia" w:cstheme="majorBidi"/>
      <w:color w:val="2F5496" w:themeColor="accent1" w:themeShade="BF"/>
    </w:rPr>
  </w:style>
  <w:style w:type="character" w:customStyle="1" w:styleId="Titre6Car">
    <w:name w:val="Titre 6 Car"/>
    <w:basedOn w:val="Policepardfaut"/>
    <w:link w:val="Titre6"/>
    <w:uiPriority w:val="9"/>
    <w:semiHidden/>
    <w:qFormat/>
    <w:rsid w:val="00E73A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E73A1A"/>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E73A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E73A1A"/>
    <w:rPr>
      <w:rFonts w:eastAsiaTheme="majorEastAsia" w:cstheme="majorBidi"/>
      <w:color w:val="272727" w:themeColor="text1" w:themeTint="D8"/>
    </w:rPr>
  </w:style>
  <w:style w:type="character" w:customStyle="1" w:styleId="TitreCar">
    <w:name w:val="Titre Car"/>
    <w:basedOn w:val="Policepardfaut"/>
    <w:link w:val="Titre"/>
    <w:uiPriority w:val="10"/>
    <w:qFormat/>
    <w:rsid w:val="00E73A1A"/>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E73A1A"/>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E73A1A"/>
    <w:rPr>
      <w:rFonts w:ascii="Times New Roman" w:hAnsi="Times New Roman" w:cs="Times New Roman (Corps CS)"/>
      <w:i/>
      <w:iCs/>
      <w:color w:val="404040" w:themeColor="text1" w:themeTint="BF"/>
    </w:rPr>
  </w:style>
  <w:style w:type="character" w:styleId="Accentuationintense">
    <w:name w:val="Intense Emphasis"/>
    <w:basedOn w:val="Policepardfaut"/>
    <w:uiPriority w:val="21"/>
    <w:qFormat/>
    <w:rsid w:val="00E73A1A"/>
    <w:rPr>
      <w:i/>
      <w:iCs/>
      <w:color w:val="2F5496" w:themeColor="accent1" w:themeShade="BF"/>
    </w:rPr>
  </w:style>
  <w:style w:type="character" w:customStyle="1" w:styleId="CitationintenseCar">
    <w:name w:val="Citation intense Car"/>
    <w:basedOn w:val="Policepardfaut"/>
    <w:link w:val="Citationintense"/>
    <w:uiPriority w:val="30"/>
    <w:qFormat/>
    <w:rsid w:val="00E73A1A"/>
    <w:rPr>
      <w:rFonts w:ascii="Times New Roman" w:hAnsi="Times New Roman" w:cs="Times New Roman (Corps CS)"/>
      <w:i/>
      <w:iCs/>
      <w:color w:val="2F5496" w:themeColor="accent1" w:themeShade="BF"/>
    </w:rPr>
  </w:style>
  <w:style w:type="character" w:styleId="Rfrenceintense">
    <w:name w:val="Intense Reference"/>
    <w:basedOn w:val="Policepardfaut"/>
    <w:uiPriority w:val="32"/>
    <w:qFormat/>
    <w:rsid w:val="00E73A1A"/>
    <w:rPr>
      <w:b/>
      <w:bCs/>
      <w:smallCaps/>
      <w:color w:val="2F5496" w:themeColor="accent1" w:themeShade="BF"/>
      <w:spacing w:val="5"/>
    </w:rPr>
  </w:style>
  <w:style w:type="character" w:customStyle="1" w:styleId="NotedebasdepageCar">
    <w:name w:val="Note de bas de page Car"/>
    <w:basedOn w:val="Policepardfaut"/>
    <w:link w:val="Notedebasdepage"/>
    <w:uiPriority w:val="99"/>
    <w:qFormat/>
    <w:rsid w:val="005B35E5"/>
    <w:rPr>
      <w:rFonts w:ascii="Times New Roman" w:hAnsi="Times New Roman"/>
      <w:kern w:val="0"/>
      <w:sz w:val="20"/>
      <w:szCs w:val="20"/>
      <w14:ligatures w14:val="none"/>
    </w:rPr>
  </w:style>
  <w:style w:type="character" w:customStyle="1" w:styleId="Caractresdenotedebasdepage">
    <w:name w:val="Caractères de note de bas de page"/>
    <w:basedOn w:val="Policepardfaut"/>
    <w:unhideWhenUsed/>
    <w:qFormat/>
    <w:rsid w:val="005B35E5"/>
    <w:rPr>
      <w:vertAlign w:val="superscript"/>
    </w:rPr>
  </w:style>
  <w:style w:type="character" w:styleId="Appelnotedebasdep">
    <w:name w:val="footnote reference"/>
    <w:uiPriority w:val="99"/>
    <w:rPr>
      <w:vertAlign w:val="superscript"/>
    </w:rPr>
  </w:style>
  <w:style w:type="character" w:customStyle="1" w:styleId="hgkelc">
    <w:name w:val="hgkelc"/>
    <w:basedOn w:val="Policepardfaut"/>
    <w:qFormat/>
    <w:rsid w:val="005B35E5"/>
  </w:style>
  <w:style w:type="character" w:customStyle="1" w:styleId="apple-converted-space">
    <w:name w:val="apple-converted-space"/>
    <w:basedOn w:val="Policepardfaut"/>
    <w:qFormat/>
    <w:rsid w:val="005B35E5"/>
  </w:style>
  <w:style w:type="character" w:customStyle="1" w:styleId="jpfdse">
    <w:name w:val="jpfdse"/>
    <w:basedOn w:val="Policepardfaut"/>
    <w:qFormat/>
    <w:rsid w:val="005B35E5"/>
  </w:style>
  <w:style w:type="character" w:customStyle="1" w:styleId="Caractresdenotedebasdepageuser">
    <w:name w:val="Caractères de note de bas de page (user)"/>
    <w:basedOn w:val="Policepardfaut"/>
    <w:uiPriority w:val="99"/>
    <w:qFormat/>
    <w:rsid w:val="005B35E5"/>
    <w:rPr>
      <w:vertAlign w:val="superscript"/>
    </w:rPr>
  </w:style>
  <w:style w:type="character" w:styleId="Lienhypertexte">
    <w:name w:val="Hyperlink"/>
    <w:basedOn w:val="Policepardfaut"/>
    <w:uiPriority w:val="99"/>
    <w:unhideWhenUsed/>
    <w:rsid w:val="005B35E5"/>
    <w:rPr>
      <w:color w:val="0563C1" w:themeColor="hyperlink"/>
      <w:u w:val="single"/>
    </w:rPr>
  </w:style>
  <w:style w:type="character" w:styleId="Accentuation">
    <w:name w:val="Emphasis"/>
    <w:basedOn w:val="Policepardfaut"/>
    <w:uiPriority w:val="20"/>
    <w:qFormat/>
    <w:rsid w:val="009820D2"/>
    <w:rPr>
      <w:i/>
      <w:iCs/>
    </w:rPr>
  </w:style>
  <w:style w:type="character" w:customStyle="1" w:styleId="En-tteCar">
    <w:name w:val="En-tête Car"/>
    <w:basedOn w:val="Policepardfaut"/>
    <w:link w:val="En-tte"/>
    <w:uiPriority w:val="99"/>
    <w:qFormat/>
    <w:rsid w:val="008B1DD3"/>
    <w:rPr>
      <w:rFonts w:ascii="Times New Roman" w:hAnsi="Times New Roman" w:cs="Times New Roman (Corps CS)"/>
    </w:rPr>
  </w:style>
  <w:style w:type="character" w:styleId="Numrodepage">
    <w:name w:val="page number"/>
    <w:basedOn w:val="Policepardfaut"/>
    <w:uiPriority w:val="99"/>
    <w:semiHidden/>
    <w:unhideWhenUsed/>
    <w:rsid w:val="008B1DD3"/>
  </w:style>
  <w:style w:type="character" w:styleId="Mentionnonrsolue">
    <w:name w:val="Unresolved Mention"/>
    <w:basedOn w:val="Policepardfaut"/>
    <w:uiPriority w:val="99"/>
    <w:qFormat/>
    <w:rsid w:val="005D6601"/>
    <w:rPr>
      <w:color w:val="605E5C"/>
      <w:shd w:val="clear" w:color="auto" w:fill="E1DFDD"/>
    </w:rPr>
  </w:style>
  <w:style w:type="character" w:customStyle="1" w:styleId="authordetail">
    <w:name w:val="author__detail"/>
    <w:basedOn w:val="Policepardfaut"/>
    <w:qFormat/>
    <w:rsid w:val="006853F2"/>
  </w:style>
  <w:style w:type="character" w:customStyle="1" w:styleId="authorname">
    <w:name w:val="author__name"/>
    <w:basedOn w:val="Policepardfaut"/>
    <w:qFormat/>
    <w:rsid w:val="006853F2"/>
  </w:style>
  <w:style w:type="character" w:customStyle="1" w:styleId="authordesc">
    <w:name w:val="author__desc"/>
    <w:basedOn w:val="Policepardfaut"/>
    <w:qFormat/>
    <w:rsid w:val="006853F2"/>
  </w:style>
  <w:style w:type="character" w:styleId="lev">
    <w:name w:val="Strong"/>
    <w:basedOn w:val="Policepardfaut"/>
    <w:uiPriority w:val="22"/>
    <w:qFormat/>
    <w:rsid w:val="006853F2"/>
    <w:rPr>
      <w:b/>
      <w:bCs/>
    </w:rPr>
  </w:style>
  <w:style w:type="character" w:customStyle="1" w:styleId="ts-alignment-element">
    <w:name w:val="ts-alignment-element"/>
    <w:basedOn w:val="Policepardfaut"/>
    <w:qFormat/>
    <w:rsid w:val="00F170E1"/>
  </w:style>
  <w:style w:type="character" w:customStyle="1" w:styleId="il">
    <w:name w:val="il"/>
    <w:basedOn w:val="Policepardfaut"/>
    <w:qFormat/>
    <w:rsid w:val="00B117F4"/>
  </w:style>
  <w:style w:type="character" w:customStyle="1" w:styleId="uv3um">
    <w:name w:val="uv3um"/>
    <w:basedOn w:val="Policepardfaut"/>
    <w:qFormat/>
    <w:rsid w:val="00D177B7"/>
  </w:style>
  <w:style w:type="character" w:customStyle="1" w:styleId="ts-alignment-element-highlighted">
    <w:name w:val="ts-alignment-element-highlighted"/>
    <w:basedOn w:val="Policepardfaut"/>
    <w:qFormat/>
    <w:rsid w:val="005C130D"/>
  </w:style>
  <w:style w:type="character" w:styleId="Lienhypertextesuivivisit">
    <w:name w:val="FollowedHyperlink"/>
    <w:basedOn w:val="Policepardfaut"/>
    <w:uiPriority w:val="99"/>
    <w:semiHidden/>
    <w:unhideWhenUsed/>
    <w:rsid w:val="004264B2"/>
    <w:rPr>
      <w:color w:val="954F72" w:themeColor="followedHyperlink"/>
      <w:u w:val="single"/>
    </w:rPr>
  </w:style>
  <w:style w:type="character" w:styleId="Appeldenotedefin">
    <w:name w:val="endnote reference"/>
    <w:rPr>
      <w:vertAlign w:val="superscript"/>
    </w:rPr>
  </w:style>
  <w:style w:type="character" w:customStyle="1" w:styleId="Caractresdenotedefin">
    <w:name w:val="Caractères de note de fin"/>
    <w:qFormat/>
  </w:style>
  <w:style w:type="character" w:styleId="Numrodeligne">
    <w:name w:val="line number"/>
  </w:style>
  <w:style w:type="paragraph" w:styleId="Titre">
    <w:name w:val="Title"/>
    <w:basedOn w:val="Normal"/>
    <w:next w:val="Corpsdetexte"/>
    <w:link w:val="TitreCar"/>
    <w:uiPriority w:val="10"/>
    <w:qFormat/>
    <w:rsid w:val="00E73A1A"/>
    <w:pPr>
      <w:spacing w:after="80"/>
      <w:contextualSpacing/>
    </w:pPr>
    <w:rPr>
      <w:rFonts w:asciiTheme="majorHAnsi" w:eastAsiaTheme="majorEastAsia" w:hAnsiTheme="majorHAnsi" w:cstheme="majorBidi"/>
      <w:spacing w:val="-10"/>
      <w:kern w:val="2"/>
      <w:sz w:val="56"/>
      <w:szCs w:val="56"/>
    </w:rPr>
  </w:style>
  <w:style w:type="paragraph" w:styleId="Corpsdetexte">
    <w:name w:val="Body Text"/>
    <w:basedOn w:val="Normal"/>
    <w:pPr>
      <w:spacing w:after="140" w:line="276" w:lineRule="auto"/>
    </w:pPr>
  </w:style>
  <w:style w:type="paragraph" w:styleId="Liste">
    <w:name w:val="List"/>
    <w:basedOn w:val="Corpsdetexte"/>
    <w:rPr>
      <w:rFonts w:ascii="Georgia" w:hAnsi="Georgia" w:cs="Mangal"/>
    </w:rPr>
  </w:style>
  <w:style w:type="paragraph" w:styleId="Lgende">
    <w:name w:val="caption"/>
    <w:basedOn w:val="Normal"/>
    <w:qFormat/>
    <w:pPr>
      <w:suppressLineNumbers/>
      <w:spacing w:before="120" w:after="120"/>
    </w:pPr>
    <w:rPr>
      <w:rFonts w:ascii="Georgia" w:hAnsi="Georgia" w:cs="Mangal"/>
      <w:i/>
      <w:iCs/>
      <w:sz w:val="18"/>
    </w:rPr>
  </w:style>
  <w:style w:type="paragraph" w:customStyle="1" w:styleId="Index">
    <w:name w:val="Index"/>
    <w:basedOn w:val="Normal"/>
    <w:qFormat/>
    <w:pPr>
      <w:suppressLineNumbers/>
    </w:pPr>
    <w:rPr>
      <w:rFonts w:ascii="Georgia" w:hAnsi="Georgia" w:cs="Mangal"/>
    </w:rPr>
  </w:style>
  <w:style w:type="paragraph" w:styleId="Sous-titre">
    <w:name w:val="Subtitle"/>
    <w:basedOn w:val="Normal"/>
    <w:next w:val="Normal"/>
    <w:link w:val="Sous-titreCar"/>
    <w:uiPriority w:val="11"/>
    <w:qFormat/>
    <w:rsid w:val="00E73A1A"/>
    <w:pPr>
      <w:spacing w:after="160"/>
    </w:pPr>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E73A1A"/>
    <w:pPr>
      <w:spacing w:before="160" w:after="160"/>
      <w:jc w:val="center"/>
    </w:pPr>
    <w:rPr>
      <w:i/>
      <w:iCs/>
      <w:color w:val="404040" w:themeColor="text1" w:themeTint="BF"/>
    </w:rPr>
  </w:style>
  <w:style w:type="paragraph" w:styleId="Paragraphedeliste">
    <w:name w:val="List Paragraph"/>
    <w:basedOn w:val="Normal"/>
    <w:uiPriority w:val="34"/>
    <w:qFormat/>
    <w:rsid w:val="00E73A1A"/>
    <w:pPr>
      <w:ind w:left="720"/>
      <w:contextualSpacing/>
    </w:pPr>
  </w:style>
  <w:style w:type="paragraph" w:styleId="Citationintense">
    <w:name w:val="Intense Quote"/>
    <w:basedOn w:val="Normal"/>
    <w:next w:val="Normal"/>
    <w:link w:val="CitationintenseCar"/>
    <w:uiPriority w:val="30"/>
    <w:qFormat/>
    <w:rsid w:val="00E73A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Default">
    <w:name w:val="Default"/>
    <w:basedOn w:val="Normal"/>
    <w:uiPriority w:val="99"/>
    <w:qFormat/>
    <w:rsid w:val="00E73A1A"/>
    <w:rPr>
      <w:rFonts w:eastAsia="Calibri"/>
      <w:color w:val="000000"/>
      <w:lang w:val="en-GB" w:eastAsia="en-GB"/>
    </w:rPr>
  </w:style>
  <w:style w:type="paragraph" w:styleId="Notedebasdepage">
    <w:name w:val="footnote text"/>
    <w:basedOn w:val="Normal"/>
    <w:link w:val="NotedebasdepageCar"/>
    <w:uiPriority w:val="99"/>
    <w:unhideWhenUsed/>
    <w:rsid w:val="005B35E5"/>
    <w:rPr>
      <w:rFonts w:cstheme="minorBidi"/>
      <w:sz w:val="20"/>
      <w:szCs w:val="20"/>
    </w:rPr>
  </w:style>
  <w:style w:type="paragraph" w:customStyle="1" w:styleId="xmsonormal">
    <w:name w:val="x_msonormal"/>
    <w:basedOn w:val="Normal"/>
    <w:qFormat/>
    <w:rsid w:val="005B35E5"/>
    <w:pPr>
      <w:spacing w:beforeAutospacing="1" w:afterAutospacing="1"/>
    </w:pPr>
  </w:style>
  <w:style w:type="paragraph" w:customStyle="1" w:styleId="Textbody">
    <w:name w:val="Text body"/>
    <w:basedOn w:val="Normal"/>
    <w:qFormat/>
    <w:rsid w:val="003F7372"/>
    <w:pPr>
      <w:spacing w:after="140" w:line="276" w:lineRule="auto"/>
      <w:textAlignment w:val="baseline"/>
    </w:pPr>
    <w:rPr>
      <w:rFonts w:ascii="Georgia" w:eastAsia="NSimSun" w:hAnsi="Georgia" w:cs="Mangal"/>
      <w:lang w:eastAsia="zh-CN" w:bidi="hi-IN"/>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8B1DD3"/>
    <w:pPr>
      <w:tabs>
        <w:tab w:val="center" w:pos="4536"/>
        <w:tab w:val="right" w:pos="9072"/>
      </w:tabs>
    </w:pPr>
  </w:style>
  <w:style w:type="paragraph" w:styleId="NormalWeb">
    <w:name w:val="Normal (Web)"/>
    <w:basedOn w:val="Normal"/>
    <w:uiPriority w:val="99"/>
    <w:unhideWhenUsed/>
    <w:qFormat/>
    <w:rsid w:val="00ED7175"/>
    <w:pPr>
      <w:spacing w:beforeAutospacing="1" w:afterAutospacing="1"/>
    </w:pPr>
  </w:style>
  <w:style w:type="paragraph" w:customStyle="1" w:styleId="heading1">
    <w:name w:val="heading1"/>
    <w:basedOn w:val="Normal"/>
    <w:next w:val="Normal"/>
    <w:qFormat/>
    <w:rsid w:val="009A4E73"/>
    <w:pPr>
      <w:keepNext/>
      <w:keepLines/>
      <w:numPr>
        <w:numId w:val="1"/>
      </w:numPr>
      <w:spacing w:before="360" w:after="240" w:line="300" w:lineRule="atLeast"/>
      <w:textAlignment w:val="baseline"/>
      <w:outlineLvl w:val="0"/>
    </w:pPr>
    <w:rPr>
      <w:b/>
      <w:szCs w:val="20"/>
      <w:lang w:val="en-US"/>
    </w:rPr>
  </w:style>
  <w:style w:type="paragraph" w:customStyle="1" w:styleId="heading2">
    <w:name w:val="heading2"/>
    <w:basedOn w:val="Normal"/>
    <w:next w:val="Normal"/>
    <w:qFormat/>
    <w:rsid w:val="009A4E73"/>
    <w:pPr>
      <w:keepNext/>
      <w:keepLines/>
      <w:numPr>
        <w:ilvl w:val="1"/>
        <w:numId w:val="1"/>
      </w:numPr>
      <w:spacing w:before="360" w:after="160" w:line="240" w:lineRule="atLeast"/>
      <w:textAlignment w:val="baseline"/>
      <w:outlineLvl w:val="1"/>
    </w:pPr>
    <w:rPr>
      <w:b/>
      <w:sz w:val="20"/>
      <w:szCs w:val="20"/>
      <w:lang w:val="en-US"/>
    </w:r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numbering" w:customStyle="1" w:styleId="headings">
    <w:name w:val="headings"/>
    <w:qFormat/>
    <w:rsid w:val="009A4E73"/>
  </w:style>
  <w:style w:type="paragraph" w:styleId="Rvision">
    <w:name w:val="Revision"/>
    <w:hidden/>
    <w:uiPriority w:val="99"/>
    <w:semiHidden/>
    <w:rsid w:val="007207B6"/>
    <w:pPr>
      <w:suppressAutoHyphens w:val="0"/>
    </w:pPr>
    <w:rPr>
      <w:rFonts w:ascii="Times New Roman" w:eastAsia="Times New Roman" w:hAnsi="Times New Roman" w:cs="Times New Roman"/>
      <w:kern w:val="0"/>
      <w:lang w:val="fr-BE" w:eastAsia="fr-FR"/>
      <w14:ligatures w14:val="none"/>
    </w:rPr>
  </w:style>
  <w:style w:type="paragraph" w:customStyle="1" w:styleId="wp-block-paragraph">
    <w:name w:val="wp-block-paragraph"/>
    <w:basedOn w:val="Normal"/>
    <w:rsid w:val="00682068"/>
    <w:pPr>
      <w:suppressAutoHyphens w:val="0"/>
      <w:spacing w:before="100" w:beforeAutospacing="1" w:after="100" w:afterAutospacing="1"/>
    </w:pPr>
  </w:style>
  <w:style w:type="paragraph" w:customStyle="1" w:styleId="has-main-white-color">
    <w:name w:val="has-main-white-color"/>
    <w:basedOn w:val="Normal"/>
    <w:rsid w:val="00682068"/>
    <w:pPr>
      <w:suppressAutoHyphens w:val="0"/>
      <w:spacing w:before="100" w:beforeAutospacing="1" w:after="100" w:afterAutospacing="1"/>
    </w:pPr>
  </w:style>
  <w:style w:type="paragraph" w:customStyle="1" w:styleId="postlive-container--answer-text">
    <w:name w:val="post__live-container--answer-text"/>
    <w:basedOn w:val="Normal"/>
    <w:rsid w:val="00207AAF"/>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7671">
      <w:bodyDiv w:val="1"/>
      <w:marLeft w:val="0"/>
      <w:marRight w:val="0"/>
      <w:marTop w:val="0"/>
      <w:marBottom w:val="0"/>
      <w:divBdr>
        <w:top w:val="none" w:sz="0" w:space="0" w:color="auto"/>
        <w:left w:val="none" w:sz="0" w:space="0" w:color="auto"/>
        <w:bottom w:val="none" w:sz="0" w:space="0" w:color="auto"/>
        <w:right w:val="none" w:sz="0" w:space="0" w:color="auto"/>
      </w:divBdr>
    </w:div>
    <w:div w:id="268440756">
      <w:bodyDiv w:val="1"/>
      <w:marLeft w:val="0"/>
      <w:marRight w:val="0"/>
      <w:marTop w:val="0"/>
      <w:marBottom w:val="0"/>
      <w:divBdr>
        <w:top w:val="none" w:sz="0" w:space="0" w:color="auto"/>
        <w:left w:val="none" w:sz="0" w:space="0" w:color="auto"/>
        <w:bottom w:val="none" w:sz="0" w:space="0" w:color="auto"/>
        <w:right w:val="none" w:sz="0" w:space="0" w:color="auto"/>
      </w:divBdr>
    </w:div>
    <w:div w:id="284890732">
      <w:bodyDiv w:val="1"/>
      <w:marLeft w:val="0"/>
      <w:marRight w:val="0"/>
      <w:marTop w:val="0"/>
      <w:marBottom w:val="0"/>
      <w:divBdr>
        <w:top w:val="none" w:sz="0" w:space="0" w:color="auto"/>
        <w:left w:val="none" w:sz="0" w:space="0" w:color="auto"/>
        <w:bottom w:val="none" w:sz="0" w:space="0" w:color="auto"/>
        <w:right w:val="none" w:sz="0" w:space="0" w:color="auto"/>
      </w:divBdr>
    </w:div>
    <w:div w:id="300497282">
      <w:bodyDiv w:val="1"/>
      <w:marLeft w:val="0"/>
      <w:marRight w:val="0"/>
      <w:marTop w:val="0"/>
      <w:marBottom w:val="0"/>
      <w:divBdr>
        <w:top w:val="none" w:sz="0" w:space="0" w:color="auto"/>
        <w:left w:val="none" w:sz="0" w:space="0" w:color="auto"/>
        <w:bottom w:val="none" w:sz="0" w:space="0" w:color="auto"/>
        <w:right w:val="none" w:sz="0" w:space="0" w:color="auto"/>
      </w:divBdr>
    </w:div>
    <w:div w:id="629478687">
      <w:bodyDiv w:val="1"/>
      <w:marLeft w:val="0"/>
      <w:marRight w:val="0"/>
      <w:marTop w:val="0"/>
      <w:marBottom w:val="0"/>
      <w:divBdr>
        <w:top w:val="none" w:sz="0" w:space="0" w:color="auto"/>
        <w:left w:val="none" w:sz="0" w:space="0" w:color="auto"/>
        <w:bottom w:val="none" w:sz="0" w:space="0" w:color="auto"/>
        <w:right w:val="none" w:sz="0" w:space="0" w:color="auto"/>
      </w:divBdr>
      <w:divsChild>
        <w:div w:id="231429697">
          <w:marLeft w:val="0"/>
          <w:marRight w:val="0"/>
          <w:marTop w:val="0"/>
          <w:marBottom w:val="0"/>
          <w:divBdr>
            <w:top w:val="none" w:sz="0" w:space="0" w:color="auto"/>
            <w:left w:val="none" w:sz="0" w:space="0" w:color="auto"/>
            <w:bottom w:val="none" w:sz="0" w:space="0" w:color="auto"/>
            <w:right w:val="none" w:sz="0" w:space="0" w:color="auto"/>
          </w:divBdr>
          <w:divsChild>
            <w:div w:id="691690202">
              <w:marLeft w:val="0"/>
              <w:marRight w:val="0"/>
              <w:marTop w:val="0"/>
              <w:marBottom w:val="0"/>
              <w:divBdr>
                <w:top w:val="none" w:sz="0" w:space="0" w:color="auto"/>
                <w:left w:val="none" w:sz="0" w:space="0" w:color="auto"/>
                <w:bottom w:val="none" w:sz="0" w:space="0" w:color="auto"/>
                <w:right w:val="none" w:sz="0" w:space="0" w:color="auto"/>
              </w:divBdr>
              <w:divsChild>
                <w:div w:id="1504199636">
                  <w:marLeft w:val="0"/>
                  <w:marRight w:val="0"/>
                  <w:marTop w:val="0"/>
                  <w:marBottom w:val="0"/>
                  <w:divBdr>
                    <w:top w:val="none" w:sz="0" w:space="0" w:color="auto"/>
                    <w:left w:val="none" w:sz="0" w:space="0" w:color="auto"/>
                    <w:bottom w:val="none" w:sz="0" w:space="0" w:color="auto"/>
                    <w:right w:val="none" w:sz="0" w:space="0" w:color="auto"/>
                  </w:divBdr>
                  <w:divsChild>
                    <w:div w:id="4233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06050">
      <w:bodyDiv w:val="1"/>
      <w:marLeft w:val="0"/>
      <w:marRight w:val="0"/>
      <w:marTop w:val="0"/>
      <w:marBottom w:val="0"/>
      <w:divBdr>
        <w:top w:val="none" w:sz="0" w:space="0" w:color="auto"/>
        <w:left w:val="none" w:sz="0" w:space="0" w:color="auto"/>
        <w:bottom w:val="none" w:sz="0" w:space="0" w:color="auto"/>
        <w:right w:val="none" w:sz="0" w:space="0" w:color="auto"/>
      </w:divBdr>
      <w:divsChild>
        <w:div w:id="428622922">
          <w:marLeft w:val="0"/>
          <w:marRight w:val="0"/>
          <w:marTop w:val="0"/>
          <w:marBottom w:val="0"/>
          <w:divBdr>
            <w:top w:val="none" w:sz="0" w:space="0" w:color="auto"/>
            <w:left w:val="none" w:sz="0" w:space="0" w:color="auto"/>
            <w:bottom w:val="none" w:sz="0" w:space="0" w:color="auto"/>
            <w:right w:val="none" w:sz="0" w:space="0" w:color="auto"/>
          </w:divBdr>
        </w:div>
        <w:div w:id="1997605510">
          <w:marLeft w:val="0"/>
          <w:marRight w:val="0"/>
          <w:marTop w:val="0"/>
          <w:marBottom w:val="0"/>
          <w:divBdr>
            <w:top w:val="none" w:sz="0" w:space="0" w:color="auto"/>
            <w:left w:val="none" w:sz="0" w:space="0" w:color="auto"/>
            <w:bottom w:val="none" w:sz="0" w:space="0" w:color="auto"/>
            <w:right w:val="none" w:sz="0" w:space="0" w:color="auto"/>
          </w:divBdr>
        </w:div>
      </w:divsChild>
    </w:div>
    <w:div w:id="904335579">
      <w:bodyDiv w:val="1"/>
      <w:marLeft w:val="0"/>
      <w:marRight w:val="0"/>
      <w:marTop w:val="0"/>
      <w:marBottom w:val="0"/>
      <w:divBdr>
        <w:top w:val="none" w:sz="0" w:space="0" w:color="auto"/>
        <w:left w:val="none" w:sz="0" w:space="0" w:color="auto"/>
        <w:bottom w:val="none" w:sz="0" w:space="0" w:color="auto"/>
        <w:right w:val="none" w:sz="0" w:space="0" w:color="auto"/>
      </w:divBdr>
    </w:div>
    <w:div w:id="971860429">
      <w:bodyDiv w:val="1"/>
      <w:marLeft w:val="0"/>
      <w:marRight w:val="0"/>
      <w:marTop w:val="0"/>
      <w:marBottom w:val="0"/>
      <w:divBdr>
        <w:top w:val="none" w:sz="0" w:space="0" w:color="auto"/>
        <w:left w:val="none" w:sz="0" w:space="0" w:color="auto"/>
        <w:bottom w:val="none" w:sz="0" w:space="0" w:color="auto"/>
        <w:right w:val="none" w:sz="0" w:space="0" w:color="auto"/>
      </w:divBdr>
      <w:divsChild>
        <w:div w:id="377749832">
          <w:marLeft w:val="0"/>
          <w:marRight w:val="0"/>
          <w:marTop w:val="0"/>
          <w:marBottom w:val="0"/>
          <w:divBdr>
            <w:top w:val="none" w:sz="0" w:space="0" w:color="auto"/>
            <w:left w:val="none" w:sz="0" w:space="0" w:color="auto"/>
            <w:bottom w:val="none" w:sz="0" w:space="0" w:color="auto"/>
            <w:right w:val="none" w:sz="0" w:space="0" w:color="auto"/>
          </w:divBdr>
        </w:div>
        <w:div w:id="757168802">
          <w:marLeft w:val="0"/>
          <w:marRight w:val="0"/>
          <w:marTop w:val="0"/>
          <w:marBottom w:val="0"/>
          <w:divBdr>
            <w:top w:val="none" w:sz="0" w:space="0" w:color="auto"/>
            <w:left w:val="none" w:sz="0" w:space="0" w:color="auto"/>
            <w:bottom w:val="none" w:sz="0" w:space="0" w:color="auto"/>
            <w:right w:val="none" w:sz="0" w:space="0" w:color="auto"/>
          </w:divBdr>
        </w:div>
      </w:divsChild>
    </w:div>
    <w:div w:id="1057701520">
      <w:bodyDiv w:val="1"/>
      <w:marLeft w:val="0"/>
      <w:marRight w:val="0"/>
      <w:marTop w:val="0"/>
      <w:marBottom w:val="0"/>
      <w:divBdr>
        <w:top w:val="none" w:sz="0" w:space="0" w:color="auto"/>
        <w:left w:val="none" w:sz="0" w:space="0" w:color="auto"/>
        <w:bottom w:val="none" w:sz="0" w:space="0" w:color="auto"/>
        <w:right w:val="none" w:sz="0" w:space="0" w:color="auto"/>
      </w:divBdr>
    </w:div>
    <w:div w:id="1087460221">
      <w:bodyDiv w:val="1"/>
      <w:marLeft w:val="0"/>
      <w:marRight w:val="0"/>
      <w:marTop w:val="0"/>
      <w:marBottom w:val="0"/>
      <w:divBdr>
        <w:top w:val="none" w:sz="0" w:space="0" w:color="auto"/>
        <w:left w:val="none" w:sz="0" w:space="0" w:color="auto"/>
        <w:bottom w:val="none" w:sz="0" w:space="0" w:color="auto"/>
        <w:right w:val="none" w:sz="0" w:space="0" w:color="auto"/>
      </w:divBdr>
    </w:div>
    <w:div w:id="1160579203">
      <w:bodyDiv w:val="1"/>
      <w:marLeft w:val="0"/>
      <w:marRight w:val="0"/>
      <w:marTop w:val="0"/>
      <w:marBottom w:val="0"/>
      <w:divBdr>
        <w:top w:val="none" w:sz="0" w:space="0" w:color="auto"/>
        <w:left w:val="none" w:sz="0" w:space="0" w:color="auto"/>
        <w:bottom w:val="none" w:sz="0" w:space="0" w:color="auto"/>
        <w:right w:val="none" w:sz="0" w:space="0" w:color="auto"/>
      </w:divBdr>
    </w:div>
    <w:div w:id="1210412661">
      <w:bodyDiv w:val="1"/>
      <w:marLeft w:val="0"/>
      <w:marRight w:val="0"/>
      <w:marTop w:val="0"/>
      <w:marBottom w:val="0"/>
      <w:divBdr>
        <w:top w:val="none" w:sz="0" w:space="0" w:color="auto"/>
        <w:left w:val="none" w:sz="0" w:space="0" w:color="auto"/>
        <w:bottom w:val="none" w:sz="0" w:space="0" w:color="auto"/>
        <w:right w:val="none" w:sz="0" w:space="0" w:color="auto"/>
      </w:divBdr>
      <w:divsChild>
        <w:div w:id="1487355864">
          <w:marLeft w:val="0"/>
          <w:marRight w:val="0"/>
          <w:marTop w:val="0"/>
          <w:marBottom w:val="0"/>
          <w:divBdr>
            <w:top w:val="none" w:sz="0" w:space="0" w:color="auto"/>
            <w:left w:val="none" w:sz="0" w:space="0" w:color="auto"/>
            <w:bottom w:val="none" w:sz="0" w:space="0" w:color="auto"/>
            <w:right w:val="none" w:sz="0" w:space="0" w:color="auto"/>
          </w:divBdr>
        </w:div>
        <w:div w:id="1757902694">
          <w:marLeft w:val="0"/>
          <w:marRight w:val="0"/>
          <w:marTop w:val="0"/>
          <w:marBottom w:val="0"/>
          <w:divBdr>
            <w:top w:val="none" w:sz="0" w:space="0" w:color="auto"/>
            <w:left w:val="none" w:sz="0" w:space="0" w:color="auto"/>
            <w:bottom w:val="none" w:sz="0" w:space="0" w:color="auto"/>
            <w:right w:val="none" w:sz="0" w:space="0" w:color="auto"/>
          </w:divBdr>
        </w:div>
        <w:div w:id="501051612">
          <w:marLeft w:val="0"/>
          <w:marRight w:val="0"/>
          <w:marTop w:val="0"/>
          <w:marBottom w:val="0"/>
          <w:divBdr>
            <w:top w:val="none" w:sz="0" w:space="0" w:color="auto"/>
            <w:left w:val="none" w:sz="0" w:space="0" w:color="auto"/>
            <w:bottom w:val="none" w:sz="0" w:space="0" w:color="auto"/>
            <w:right w:val="none" w:sz="0" w:space="0" w:color="auto"/>
          </w:divBdr>
        </w:div>
        <w:div w:id="1533155672">
          <w:marLeft w:val="0"/>
          <w:marRight w:val="0"/>
          <w:marTop w:val="0"/>
          <w:marBottom w:val="0"/>
          <w:divBdr>
            <w:top w:val="none" w:sz="0" w:space="0" w:color="auto"/>
            <w:left w:val="none" w:sz="0" w:space="0" w:color="auto"/>
            <w:bottom w:val="none" w:sz="0" w:space="0" w:color="auto"/>
            <w:right w:val="none" w:sz="0" w:space="0" w:color="auto"/>
          </w:divBdr>
        </w:div>
      </w:divsChild>
    </w:div>
    <w:div w:id="1214078423">
      <w:bodyDiv w:val="1"/>
      <w:marLeft w:val="0"/>
      <w:marRight w:val="0"/>
      <w:marTop w:val="0"/>
      <w:marBottom w:val="0"/>
      <w:divBdr>
        <w:top w:val="none" w:sz="0" w:space="0" w:color="auto"/>
        <w:left w:val="none" w:sz="0" w:space="0" w:color="auto"/>
        <w:bottom w:val="none" w:sz="0" w:space="0" w:color="auto"/>
        <w:right w:val="none" w:sz="0" w:space="0" w:color="auto"/>
      </w:divBdr>
    </w:div>
    <w:div w:id="1428190450">
      <w:bodyDiv w:val="1"/>
      <w:marLeft w:val="0"/>
      <w:marRight w:val="0"/>
      <w:marTop w:val="0"/>
      <w:marBottom w:val="0"/>
      <w:divBdr>
        <w:top w:val="none" w:sz="0" w:space="0" w:color="auto"/>
        <w:left w:val="none" w:sz="0" w:space="0" w:color="auto"/>
        <w:bottom w:val="none" w:sz="0" w:space="0" w:color="auto"/>
        <w:right w:val="none" w:sz="0" w:space="0" w:color="auto"/>
      </w:divBdr>
    </w:div>
    <w:div w:id="1660957657">
      <w:bodyDiv w:val="1"/>
      <w:marLeft w:val="0"/>
      <w:marRight w:val="0"/>
      <w:marTop w:val="0"/>
      <w:marBottom w:val="0"/>
      <w:divBdr>
        <w:top w:val="none" w:sz="0" w:space="0" w:color="auto"/>
        <w:left w:val="none" w:sz="0" w:space="0" w:color="auto"/>
        <w:bottom w:val="none" w:sz="0" w:space="0" w:color="auto"/>
        <w:right w:val="none" w:sz="0" w:space="0" w:color="auto"/>
      </w:divBdr>
    </w:div>
    <w:div w:id="1668358279">
      <w:bodyDiv w:val="1"/>
      <w:marLeft w:val="0"/>
      <w:marRight w:val="0"/>
      <w:marTop w:val="0"/>
      <w:marBottom w:val="0"/>
      <w:divBdr>
        <w:top w:val="none" w:sz="0" w:space="0" w:color="auto"/>
        <w:left w:val="none" w:sz="0" w:space="0" w:color="auto"/>
        <w:bottom w:val="none" w:sz="0" w:space="0" w:color="auto"/>
        <w:right w:val="none" w:sz="0" w:space="0" w:color="auto"/>
      </w:divBdr>
      <w:divsChild>
        <w:div w:id="1801075725">
          <w:marLeft w:val="0"/>
          <w:marRight w:val="0"/>
          <w:marTop w:val="0"/>
          <w:marBottom w:val="0"/>
          <w:divBdr>
            <w:top w:val="none" w:sz="0" w:space="0" w:color="auto"/>
            <w:left w:val="none" w:sz="0" w:space="0" w:color="auto"/>
            <w:bottom w:val="none" w:sz="0" w:space="0" w:color="auto"/>
            <w:right w:val="none" w:sz="0" w:space="0" w:color="auto"/>
          </w:divBdr>
          <w:divsChild>
            <w:div w:id="150604323">
              <w:marLeft w:val="0"/>
              <w:marRight w:val="0"/>
              <w:marTop w:val="0"/>
              <w:marBottom w:val="0"/>
              <w:divBdr>
                <w:top w:val="none" w:sz="0" w:space="0" w:color="auto"/>
                <w:left w:val="none" w:sz="0" w:space="0" w:color="auto"/>
                <w:bottom w:val="none" w:sz="0" w:space="0" w:color="auto"/>
                <w:right w:val="none" w:sz="0" w:space="0" w:color="auto"/>
              </w:divBdr>
              <w:divsChild>
                <w:div w:id="1066758629">
                  <w:marLeft w:val="0"/>
                  <w:marRight w:val="0"/>
                  <w:marTop w:val="0"/>
                  <w:marBottom w:val="0"/>
                  <w:divBdr>
                    <w:top w:val="none" w:sz="0" w:space="0" w:color="auto"/>
                    <w:left w:val="none" w:sz="0" w:space="0" w:color="auto"/>
                    <w:bottom w:val="none" w:sz="0" w:space="0" w:color="auto"/>
                    <w:right w:val="none" w:sz="0" w:space="0" w:color="auto"/>
                  </w:divBdr>
                  <w:divsChild>
                    <w:div w:id="1478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383059">
      <w:bodyDiv w:val="1"/>
      <w:marLeft w:val="0"/>
      <w:marRight w:val="0"/>
      <w:marTop w:val="0"/>
      <w:marBottom w:val="0"/>
      <w:divBdr>
        <w:top w:val="none" w:sz="0" w:space="0" w:color="auto"/>
        <w:left w:val="none" w:sz="0" w:space="0" w:color="auto"/>
        <w:bottom w:val="none" w:sz="0" w:space="0" w:color="auto"/>
        <w:right w:val="none" w:sz="0" w:space="0" w:color="auto"/>
      </w:divBdr>
    </w:div>
    <w:div w:id="1842425398">
      <w:bodyDiv w:val="1"/>
      <w:marLeft w:val="0"/>
      <w:marRight w:val="0"/>
      <w:marTop w:val="0"/>
      <w:marBottom w:val="0"/>
      <w:divBdr>
        <w:top w:val="none" w:sz="0" w:space="0" w:color="auto"/>
        <w:left w:val="none" w:sz="0" w:space="0" w:color="auto"/>
        <w:bottom w:val="none" w:sz="0" w:space="0" w:color="auto"/>
        <w:right w:val="none" w:sz="0" w:space="0" w:color="auto"/>
      </w:divBdr>
      <w:divsChild>
        <w:div w:id="1282611405">
          <w:marLeft w:val="0"/>
          <w:marRight w:val="0"/>
          <w:marTop w:val="0"/>
          <w:marBottom w:val="0"/>
          <w:divBdr>
            <w:top w:val="none" w:sz="0" w:space="0" w:color="auto"/>
            <w:left w:val="none" w:sz="0" w:space="0" w:color="auto"/>
            <w:bottom w:val="none" w:sz="0" w:space="0" w:color="auto"/>
            <w:right w:val="none" w:sz="0" w:space="0" w:color="auto"/>
          </w:divBdr>
          <w:divsChild>
            <w:div w:id="365525563">
              <w:marLeft w:val="0"/>
              <w:marRight w:val="0"/>
              <w:marTop w:val="0"/>
              <w:marBottom w:val="0"/>
              <w:divBdr>
                <w:top w:val="none" w:sz="0" w:space="0" w:color="auto"/>
                <w:left w:val="none" w:sz="0" w:space="0" w:color="auto"/>
                <w:bottom w:val="none" w:sz="0" w:space="0" w:color="auto"/>
                <w:right w:val="none" w:sz="0" w:space="0" w:color="auto"/>
              </w:divBdr>
              <w:divsChild>
                <w:div w:id="1472139929">
                  <w:marLeft w:val="0"/>
                  <w:marRight w:val="0"/>
                  <w:marTop w:val="0"/>
                  <w:marBottom w:val="0"/>
                  <w:divBdr>
                    <w:top w:val="none" w:sz="0" w:space="0" w:color="auto"/>
                    <w:left w:val="none" w:sz="0" w:space="0" w:color="auto"/>
                    <w:bottom w:val="none" w:sz="0" w:space="0" w:color="auto"/>
                    <w:right w:val="none" w:sz="0" w:space="0" w:color="auto"/>
                  </w:divBdr>
                  <w:divsChild>
                    <w:div w:id="154783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016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kremlin.ru/events/president/news/80572" TargetMode="External"/><Relationship Id="rId3" Type="http://schemas.openxmlformats.org/officeDocument/2006/relationships/hyperlink" Target="http://kremlin.ru/events/president/news/80572" TargetMode="External"/><Relationship Id="rId7" Type="http://schemas.openxmlformats.org/officeDocument/2006/relationships/hyperlink" Target="http://kremlin.ru/events/president/news/80572" TargetMode="External"/><Relationship Id="rId12" Type="http://schemas.openxmlformats.org/officeDocument/2006/relationships/hyperlink" Target="https://www.standaard.be/buitenland/vliegtuig-met-zelensky-bijna-geraakt-door-drone-zegt-noorse-premier-kiev-valt-russische-gashoofdstad-in-siberie-aan/35173633.html" TargetMode="External"/><Relationship Id="rId2" Type="http://schemas.openxmlformats.org/officeDocument/2006/relationships/hyperlink" Target="http://kremlin.ru/events/president/news/80570" TargetMode="External"/><Relationship Id="rId1" Type="http://schemas.openxmlformats.org/officeDocument/2006/relationships/hyperlink" Target="https://understandingwar.org/research/russia-ukraine/russian-offensive-campaign-assessment-august-22-2026/" TargetMode="External"/><Relationship Id="rId6" Type="http://schemas.openxmlformats.org/officeDocument/2006/relationships/hyperlink" Target="https://www.rbc.ru/economics/21/08/2026/6a86f5079a79477801fd1657" TargetMode="External"/><Relationship Id="rId11" Type="http://schemas.openxmlformats.org/officeDocument/2006/relationships/hyperlink" Target="https://www.lemonde.fr/international/live/2026/08/24/en-direct-guerre-en-ukraine-andy-burnham-nouveau-premier-ministre-britannique-est-a-kiev-pour-son-premier-deplacement-a-l-etranger_6753793_3210.html" TargetMode="External"/><Relationship Id="rId5" Type="http://schemas.openxmlformats.org/officeDocument/2006/relationships/hyperlink" Target="http://kremlin.ru/events/president/news/80572" TargetMode="External"/><Relationship Id="rId10" Type="http://schemas.openxmlformats.org/officeDocument/2006/relationships/hyperlink" Target="https://www.boursorama.com/actualite-economique/actualites-amp/burnham-se-rend-en-ukraine-veut-aider-kyiv-a-produire-des-missiles-longue-portee-f2748ac3fc310f2d8ce46ebaaad8f698" TargetMode="External"/><Relationship Id="rId4" Type="http://schemas.openxmlformats.org/officeDocument/2006/relationships/hyperlink" Target="http://kremlin.ru/events/president/news/80572" TargetMode="External"/><Relationship Id="rId9" Type="http://schemas.openxmlformats.org/officeDocument/2006/relationships/hyperlink" Target="https://www.standaard.be/buitenland/europese-unie-keurt-61-miljard-euro-goed-voor-oekraense-defensie/35173633.html" TargetMode="External"/></Relationships>
</file>

<file path=word/theme/theme1.xml><?xml version="1.0" encoding="utf-8"?>
<a:theme xmlns:a="http://schemas.openxmlformats.org/drawingml/2006/main" name="Thème Office">
  <a:themeElements>
    <a:clrScheme name="Bureau">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7EF6B-EB43-E348-B19F-AF3ED29AB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4</Pages>
  <Words>1866</Words>
  <Characters>10266</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Marsia</dc:creator>
  <dc:description/>
  <cp:lastModifiedBy>Jean Marsia</cp:lastModifiedBy>
  <cp:revision>10</cp:revision>
  <cp:lastPrinted>2026-05-02T04:54:00Z</cp:lastPrinted>
  <dcterms:created xsi:type="dcterms:W3CDTF">2026-08-24T06:09:00Z</dcterms:created>
  <dcterms:modified xsi:type="dcterms:W3CDTF">2026-09-16T06:42:00Z</dcterms:modified>
  <dc:language>fr-FR</dc:language>
</cp:coreProperties>
</file>